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55" w:rsidRDefault="006F16EF" w:rsidP="006F16EF">
      <w:r>
        <w:br w:type="textWrapping" w:clear="all"/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E15365F" wp14:editId="2ED39495">
            <wp:simplePos x="0" y="0"/>
            <wp:positionH relativeFrom="column">
              <wp:posOffset>311150</wp:posOffset>
            </wp:positionH>
            <wp:positionV relativeFrom="paragraph">
              <wp:posOffset>304800</wp:posOffset>
            </wp:positionV>
            <wp:extent cx="5940425" cy="8413750"/>
            <wp:effectExtent l="0" t="0" r="3175" b="6350"/>
            <wp:wrapSquare wrapText="bothSides"/>
            <wp:docPr id="4" name="Рисунок 4" descr="C:\Users\Задонская\Pictures\img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F16EF" w:rsidRDefault="006F16EF">
      <w:pPr>
        <w:rPr>
          <w:noProof/>
          <w:lang w:eastAsia="ru-RU"/>
        </w:rPr>
      </w:pPr>
    </w:p>
    <w:p w:rsidR="006F16EF" w:rsidRPr="007C2B66" w:rsidRDefault="006F16EF" w:rsidP="006F16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Пояснительная записка.</w:t>
      </w:r>
    </w:p>
    <w:p w:rsidR="006F16EF" w:rsidRPr="007C2B66" w:rsidRDefault="006F16EF" w:rsidP="006F16E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Рабочая программа составлена на основе следующих нормативных документов:</w:t>
      </w:r>
    </w:p>
    <w:p w:rsidR="006F16EF" w:rsidRPr="007C2B66" w:rsidRDefault="006F16EF" w:rsidP="006F16E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- Письмо МО и РТ от 18.08.2010 г №6871/10 «О введении ФГОС НОО»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 «Стандарты второго поколения: Рекомендации по организации  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внеучебной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деятельности учащихся».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Современное, быстро развивающееся образование, предъявляет высокие требования к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обучающимся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их здоровью.  Тем самым, обязывая образовательное учреждение создавать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 Именно образовательное учреждение призвано вооружить ребенка индивидуальными способами ведения здорового образа жизни, нивелируя негативное воздействие социального окружения.</w:t>
      </w:r>
    </w:p>
    <w:p w:rsidR="006F16EF" w:rsidRPr="007C2B66" w:rsidRDefault="006F16EF" w:rsidP="006F16E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Подвижные игры – естественный спутник жизни ребёнка, источник радостных эмоций, обладающий великой воспитательной силой. Подвижные игры являются традиционным средством педагогики.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Испокон веков в них ярко отражался образ жизни людей, их быт, труд, национальные устои, представления о чести, смелости, мужестве; желание обладать силой, ловкостью, выносливостью, быстротой и красотой движений; проявлять смекалку, выдержку, творческую выдумку, находчивость, волю и стремление к победе.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содержанию все народные игры классически лаконичны, выразительны и доступны младшему школьнику. Они вызывают активную работу мысли, способствуют расширению кругозора, уточнению представлений об окружающем мире, совершенствованию всех психических процессов.</w:t>
      </w:r>
      <w:r w:rsidRPr="007C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Подвижные игры всегда требуют от играющих двигательных усилий, направленных на достижение условной цели, оговорённой в правилах. Особенность подвижных игр – их соревновательный, творческий, коллективный характер.</w:t>
      </w:r>
      <w:r w:rsidRPr="007C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Все свои жизненные впечатления и переживания младшие школьники отражают в условно-игровой форме, способствующей конкретному перевоплощению в образ ("Гус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и-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лебеди”, например). Игровая ситуация увлекает и воспитывает младшего школьника, а встречающиеся в некоторых играх зачины, диалоги непосредственно характеризуют персонажей и их действия, которые надо умело подчеркнуть в образе, что требует от детей активной умственной деятельности.</w:t>
      </w:r>
      <w:r w:rsidRPr="007C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В играх, не имеющих сюжета и построенных лишь на определённых игровых заданиях, также много познавательного материала, содействующего расширению сенсорной сферы младшего школьника, развитию его мышления и самостоятельности действий.</w:t>
      </w:r>
      <w:r w:rsidRPr="007C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Большое воспитательное значение заложено в правилах игр. Они определяют весь ход игры; регулируют действия и поведение детей, их взаимоотношения; содействуют формированию воли, т.е. они обеспечивают условия, в рамках которых ребёнок не может не проявить воспитываемые у него качества.</w:t>
      </w:r>
      <w:r w:rsidRPr="007C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Приоритетность проблемы сохранения и укрепления здоровья обучающихся нашла отражение в многочисленных исследованиях ученых. Это подчеркивает 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необходимость формирования у обучающихся мотивации на ведение здорового образа жизни через организацию культурной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здоровьесберегающей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практики детей, через деятельные формы взаимодействия, в результате которых только и возможно становление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здоровьесберегающей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компетентности.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внеурочной деятельности по спортивно-оздоровительному направлению включает в себя  знания, установки, личностные ориентиры и нормы поведения, обеспечивающие сохранение и укрепление физического и психического здоровья.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Данная программа является  комплексной программой по 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  <w:proofErr w:type="gramEnd"/>
    </w:p>
    <w:p w:rsidR="006F16EF" w:rsidRPr="007C2B66" w:rsidRDefault="006F16EF" w:rsidP="006F16EF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внеурочной деятельности по спортивно-оздоровительному направлению направлена на нивелирование следующих школьных факторов риска: школьные страхи, большие учебные  нагрузки и трудности в усвоении школьной программы,  интенсификация учебного процесса. Только наличие системы работы по формированию культуры здоровья и здорового образа жизни позволит сохранить здоровье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обучающихся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дальнейшем.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hanging="720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Итак, подвижные игры в комплексе с другими воспитательными средствами представляют собой основу начального этапа формирования гармонически развитой, активной личности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сочетающей в себе духовное богатство, моральную чистоту и физическое совершенство. Впечатления детства глубоки и неизгладимы в памяти взрослого человека. Они образуют фундамент развития его нравственных чувств, сознания и дальнейшего проявления их в общественн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о-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полезной и творческой деятельности.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 и задачи обучения, воспитания и развития детей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 спортивно-оздоровительному направлению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внеурочной деятельности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внеурочной деятельности по спортивно-оздоровительному направлению  может рассматриваться как одна из ступеней к формированию культуры здоровья и неотъемлемой частью всего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воспитательно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-образовательного процесса в школе. Основная идея программы заключается в мотивации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обучающихся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Данная программа направлена на формирование, сохранение и укрепление здоровья младших школьников, в основу, которой положены культурологический и личностно-ориентированный подходы.  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внеурочной деятельности по спортивно-оздоровительному направлению носит  образовательно-воспитательный характер и направлена на осуществление следующих </w:t>
      </w: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целей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6F16EF" w:rsidRPr="007C2B66" w:rsidRDefault="006F16EF" w:rsidP="006F16E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</w:t>
      </w:r>
    </w:p>
    <w:p w:rsidR="006F16EF" w:rsidRPr="007C2B66" w:rsidRDefault="006F16EF" w:rsidP="006F16E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навыки самооценки и самоконтроля в отношении собственного здоровья;</w:t>
      </w:r>
    </w:p>
    <w:p w:rsidR="006F16EF" w:rsidRPr="007C2B66" w:rsidRDefault="006F16EF" w:rsidP="006F16E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обучать способам и приемам сохранения и укрепления собственного здоровья.  </w:t>
      </w:r>
    </w:p>
    <w:p w:rsidR="006F16EF" w:rsidRPr="007C2B66" w:rsidRDefault="006F16EF" w:rsidP="006F16E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охрана и укрепление физического и психического здоровья младших школьников. 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Цели конкретизированы следующими </w:t>
      </w: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задачами:</w:t>
      </w:r>
    </w:p>
    <w:p w:rsidR="006F16EF" w:rsidRPr="007C2B66" w:rsidRDefault="006F16EF" w:rsidP="006F16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Формирование:</w:t>
      </w:r>
    </w:p>
    <w:p w:rsidR="006F16EF" w:rsidRPr="007C2B66" w:rsidRDefault="006F16EF" w:rsidP="006F16EF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причинах возникновения зависимостей от табака, алкоголя и других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психоактивных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</w:t>
      </w:r>
      <w:proofErr w:type="gramEnd"/>
    </w:p>
    <w:p w:rsidR="006F16EF" w:rsidRPr="007C2B66" w:rsidRDefault="006F16EF" w:rsidP="006F16EF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навыков конструктивного общения;</w:t>
      </w:r>
    </w:p>
    <w:p w:rsidR="006F16EF" w:rsidRPr="007C2B66" w:rsidRDefault="006F16EF" w:rsidP="006F16EF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6F16EF" w:rsidRPr="007C2B66" w:rsidRDefault="006F16EF" w:rsidP="006F16EF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пропаганда здорового образа жизни;</w:t>
      </w:r>
    </w:p>
    <w:p w:rsidR="006F16EF" w:rsidRPr="007C2B66" w:rsidRDefault="006F16EF" w:rsidP="006F16EF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осознанного отношения к своему физическому и психическому здоровью;</w:t>
      </w:r>
    </w:p>
    <w:p w:rsidR="006F16EF" w:rsidRPr="007C2B66" w:rsidRDefault="006F16EF" w:rsidP="006F16EF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отработка навыков, направленных на развитие и совершенствование различных физических качеств:</w:t>
      </w:r>
      <w:r w:rsidRPr="007C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повышение уровня выносливости (беговые упражнения),</w:t>
      </w:r>
      <w:r w:rsidRPr="007C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б) укрепление основной группы мышц, увеличивая подвижность в суставах, улучшая координацию движений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6F16EF" w:rsidRPr="007C2B66" w:rsidRDefault="006F16EF" w:rsidP="006F16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Обучение:</w:t>
      </w:r>
    </w:p>
    <w:p w:rsidR="006F16EF" w:rsidRPr="007C2B66" w:rsidRDefault="006F16EF" w:rsidP="006F16EF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осознанному  выбору модели  поведения, позволяющей сохранять и укреплять здоровье;</w:t>
      </w:r>
    </w:p>
    <w:p w:rsidR="006F16EF" w:rsidRPr="007C2B66" w:rsidRDefault="006F16EF" w:rsidP="006F16EF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правилам личной гигиены, готовности самостоятельно поддерживать своё здоровье;</w:t>
      </w:r>
    </w:p>
    <w:p w:rsidR="006F16EF" w:rsidRPr="007C2B66" w:rsidRDefault="006F16EF" w:rsidP="006F16EF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элементарным навыкам эмоциональной разгрузки (релаксации);</w:t>
      </w:r>
    </w:p>
    <w:p w:rsidR="006F16EF" w:rsidRPr="007C2B66" w:rsidRDefault="006F16EF" w:rsidP="006F16EF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упражнениям сохранения зрения.</w:t>
      </w:r>
    </w:p>
    <w:p w:rsidR="006F16EF" w:rsidRPr="007C2B66" w:rsidRDefault="006F16EF" w:rsidP="006F16EF">
      <w:pPr>
        <w:shd w:val="clear" w:color="auto" w:fill="FFFFFF"/>
        <w:spacing w:after="0" w:line="48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Универсальными компетенциями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учащихся по курсу являются:</w:t>
      </w:r>
    </w:p>
    <w:p w:rsidR="006F16EF" w:rsidRPr="007C2B66" w:rsidRDefault="006F16EF" w:rsidP="006F16EF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умения организовывать собственную деятельность, выбирать и использовать средства для достижения её цели;</w:t>
      </w:r>
    </w:p>
    <w:p w:rsidR="006F16EF" w:rsidRPr="007C2B66" w:rsidRDefault="006F16EF" w:rsidP="006F16EF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умения активно включаться в коллективную деятельность, взаимодействовать со сверстниками в достижении общих целей;</w:t>
      </w:r>
    </w:p>
    <w:p w:rsidR="006F16EF" w:rsidRPr="007C2B66" w:rsidRDefault="006F16EF" w:rsidP="006F16EF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6F16EF" w:rsidRPr="007C2B66" w:rsidRDefault="006F16EF" w:rsidP="006F16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Личностными результатами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освоения учащимися содержания курса являются следующие умения:</w:t>
      </w:r>
    </w:p>
    <w:p w:rsidR="006F16EF" w:rsidRPr="007C2B66" w:rsidRDefault="006F16EF" w:rsidP="006F16EF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6F16EF" w:rsidRPr="007C2B66" w:rsidRDefault="006F16EF" w:rsidP="006F16EF">
      <w:pPr>
        <w:numPr>
          <w:ilvl w:val="0"/>
          <w:numId w:val="7"/>
        </w:numPr>
        <w:shd w:val="clear" w:color="auto" w:fill="FFFFFF"/>
        <w:spacing w:before="30" w:after="30" w:line="240" w:lineRule="auto"/>
        <w:ind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6F16EF" w:rsidRPr="007C2B66" w:rsidRDefault="006F16EF" w:rsidP="006F16EF">
      <w:pPr>
        <w:numPr>
          <w:ilvl w:val="0"/>
          <w:numId w:val="7"/>
        </w:numPr>
        <w:shd w:val="clear" w:color="auto" w:fill="FFFFFF"/>
        <w:spacing w:before="30" w:after="30" w:line="240" w:lineRule="auto"/>
        <w:ind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проявлять дисциплинированность, трудолюбие и упорство в достижении поставленных целей;</w:t>
      </w:r>
    </w:p>
    <w:p w:rsidR="006F16EF" w:rsidRPr="007C2B66" w:rsidRDefault="006F16EF" w:rsidP="006F16EF">
      <w:pPr>
        <w:numPr>
          <w:ilvl w:val="0"/>
          <w:numId w:val="7"/>
        </w:numPr>
        <w:shd w:val="clear" w:color="auto" w:fill="FFFFFF"/>
        <w:spacing w:before="30" w:after="30" w:line="240" w:lineRule="auto"/>
        <w:ind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оказывать бескорыстную помощь своим сверстникам, находить с ними общий язык и общие интересы.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right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Метапредметными</w:t>
      </w:r>
      <w:proofErr w:type="spellEnd"/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результатами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освоения учащимися содержания программы по курсу являются следующие умения: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-98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-98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находить ошибки при выполнении учебных заданий, отбирать способы их исправления;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-98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-98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обеспечивать защиту и сохранность природы во время активного отдыха и занятий физической культурой;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-98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планировать собственную деятельность, распределять нагрузку и отдых в процессе ее выполнения;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видеть красоту движений, выделять и обосновывать эстетические признаки в движениях и передвижениях человека;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оценивать красоту телосложения и осанки, сравнивать их с эталонными образцами;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6F16EF" w:rsidRPr="007C2B66" w:rsidRDefault="006F16EF" w:rsidP="006F16E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18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-142" w:right="300" w:firstLine="142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Предметными результатами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освоения учащимися содержания программы по курсу являются следующие умения: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представлять игры как средство укрепления здоровья, физического развития и физической подготовки человека;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бережно обращаться с инвентарём и оборудованием, соблюдать требования техники безопасности к местам проведения;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left="600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организовывать и проводить игры с разной целевой направленностью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left="600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взаимодействовать со сверстниками по правилам проведения подвижных игр и соревнований;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left="600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left="600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left="600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6F16EF" w:rsidRPr="007C2B66" w:rsidRDefault="006F16EF" w:rsidP="006F16EF">
      <w:pPr>
        <w:numPr>
          <w:ilvl w:val="0"/>
          <w:numId w:val="9"/>
        </w:numPr>
        <w:shd w:val="clear" w:color="auto" w:fill="FFFFFF"/>
        <w:spacing w:before="30" w:after="30" w:line="240" w:lineRule="auto"/>
        <w:ind w:left="600" w:right="30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Данная образовательная программа была составлена на основе  </w:t>
      </w:r>
      <w:r w:rsidRPr="007C2B66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Комплексной программы физического воспитания учащихся 1-11 классов, авторы В. И. Лях и  А. А.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Зданевич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-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М.:Просвещение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 2011 г., допущенной Министерством  образования и науки Российской Федерации, в соответствии с требованиями Федерального государственного образовательного стандарта начального общего образования, с учетом образовательного процесса школы и реализуется в рамках раздела учебного плана «Внеурочная деятельность» по направлению «Спортивно-оздоровительное».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адресов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ана учащимся 2класса МБОУ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Задонской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СОШ и рассчитана на 33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часа в год. По календарно-те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матическому планированию на 2024-2025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Периодичность занятий – 1 час в неделю.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реализуется учителем начальных классов.</w:t>
      </w:r>
    </w:p>
    <w:tbl>
      <w:tblPr>
        <w:tblW w:w="993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5235"/>
        <w:gridCol w:w="4111"/>
      </w:tblGrid>
      <w:tr w:rsidR="006F16EF" w:rsidRPr="007C2B66" w:rsidTr="00CD2FCC">
        <w:tc>
          <w:tcPr>
            <w:tcW w:w="587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№</w:t>
            </w:r>
          </w:p>
        </w:tc>
        <w:tc>
          <w:tcPr>
            <w:tcW w:w="5235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Название разделов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240" w:lineRule="auto"/>
              <w:ind w:right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количество</w:t>
            </w:r>
          </w:p>
          <w:p w:rsidR="006F16EF" w:rsidRPr="007C2B66" w:rsidRDefault="006F16EF" w:rsidP="00CD2FCC">
            <w:pPr>
              <w:spacing w:after="0" w:line="0" w:lineRule="atLeast"/>
              <w:ind w:left="76" w:right="76" w:hanging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часов</w:t>
            </w:r>
          </w:p>
        </w:tc>
      </w:tr>
      <w:tr w:rsidR="006F16EF" w:rsidRPr="007C2B66" w:rsidTr="00CD2FCC">
        <w:tc>
          <w:tcPr>
            <w:tcW w:w="587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5235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Народные игры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</w:tr>
      <w:tr w:rsidR="006F16EF" w:rsidRPr="007C2B66" w:rsidTr="00CD2FCC">
        <w:tc>
          <w:tcPr>
            <w:tcW w:w="587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5235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на развитие внимания, мышления, воображения, речи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</w:tr>
      <w:tr w:rsidR="006F16EF" w:rsidRPr="007C2B66" w:rsidTr="00CD2FCC">
        <w:tc>
          <w:tcPr>
            <w:tcW w:w="587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5235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Подвижные игры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</w:tr>
      <w:tr w:rsidR="006F16EF" w:rsidRPr="007C2B66" w:rsidTr="00CD2FCC">
        <w:tc>
          <w:tcPr>
            <w:tcW w:w="587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5235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Спортивные игры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7C2B66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</w:tr>
      <w:tr w:rsidR="006F16EF" w:rsidRPr="007C2B66" w:rsidTr="00CD2FCC">
        <w:tc>
          <w:tcPr>
            <w:tcW w:w="587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6F1D09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 w:rsidRPr="006F1D0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5</w:t>
            </w:r>
          </w:p>
        </w:tc>
        <w:tc>
          <w:tcPr>
            <w:tcW w:w="5235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6F1D09" w:rsidRDefault="006F16EF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 w:rsidRPr="006F1D0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Спортивные праздники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16EF" w:rsidRPr="006F1D09" w:rsidRDefault="007D0EEB" w:rsidP="00CD2FCC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6</w:t>
            </w:r>
          </w:p>
        </w:tc>
      </w:tr>
      <w:tr w:rsidR="006F16EF" w:rsidRPr="007C2B66" w:rsidTr="00CD2FCC">
        <w:tc>
          <w:tcPr>
            <w:tcW w:w="587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6EF" w:rsidRPr="006F1D09" w:rsidRDefault="006F16EF" w:rsidP="00CD2FCC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5235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6EF" w:rsidRPr="006F1D09" w:rsidRDefault="006F16EF" w:rsidP="00CD2FCC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                                                  Итого                              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16EF" w:rsidRPr="006F1D09" w:rsidRDefault="006F16EF" w:rsidP="007D0EEB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3</w:t>
            </w:r>
            <w:r w:rsidR="007D0EEB">
              <w:rPr>
                <w:rFonts w:ascii="Times New Roman" w:eastAsia="Times New Roman" w:hAnsi="Times New Roman" w:cs="Times New Roman"/>
                <w:sz w:val="28"/>
                <w:lang w:eastAsia="ru-RU"/>
              </w:rPr>
              <w:t>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ч</w:t>
            </w:r>
          </w:p>
        </w:tc>
      </w:tr>
    </w:tbl>
    <w:p w:rsidR="006F16EF" w:rsidRPr="007C2B66" w:rsidRDefault="006F16EF" w:rsidP="006F16E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</w:t>
      </w: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Формы и виды деятельности</w:t>
      </w:r>
    </w:p>
    <w:p w:rsidR="006F16EF" w:rsidRPr="007C2B66" w:rsidRDefault="006F16EF" w:rsidP="006F16EF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игровая;</w:t>
      </w:r>
    </w:p>
    <w:p w:rsidR="006F16EF" w:rsidRPr="007C2B66" w:rsidRDefault="006F16EF" w:rsidP="006F16EF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познавательная;</w:t>
      </w:r>
    </w:p>
    <w:p w:rsidR="006F16EF" w:rsidRPr="007C2B66" w:rsidRDefault="006F16EF" w:rsidP="006F16EF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конкурсы;</w:t>
      </w:r>
    </w:p>
    <w:p w:rsidR="006F16EF" w:rsidRPr="007C2B66" w:rsidRDefault="006F16EF" w:rsidP="006F16EF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спортивные праздники.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360" w:hanging="720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                     Планируемые результаты освоения </w:t>
      </w:r>
      <w:proofErr w:type="gramStart"/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обучающимися</w:t>
      </w:r>
      <w:proofErr w:type="gramEnd"/>
    </w:p>
    <w:p w:rsidR="006F16EF" w:rsidRPr="007C2B66" w:rsidRDefault="006F16EF" w:rsidP="006F16EF">
      <w:pPr>
        <w:shd w:val="clear" w:color="auto" w:fill="FFFFFF"/>
        <w:spacing w:after="0" w:line="240" w:lineRule="auto"/>
        <w:ind w:left="66"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программы внеурочной деятельности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66"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</w:t>
      </w: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 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обучающихся формируются познавательные, личностные, регулятивные, коммуникативные универсальные учебные действия.</w:t>
      </w:r>
      <w:proofErr w:type="gramEnd"/>
    </w:p>
    <w:p w:rsidR="006F16EF" w:rsidRPr="007C2B66" w:rsidRDefault="006F16EF" w:rsidP="006F16EF">
      <w:pPr>
        <w:shd w:val="clear" w:color="auto" w:fill="FFFFFF"/>
        <w:spacing w:after="0" w:line="240" w:lineRule="auto"/>
        <w:ind w:left="66"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Основная образовательная программа учреждения предусматривает достижение следующих результатов образования:</w:t>
      </w:r>
    </w:p>
    <w:p w:rsidR="006F16EF" w:rsidRPr="007C2B66" w:rsidRDefault="006F16EF" w:rsidP="006F16EF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личностные результаты — готовность и способность обучающихся к саморазвитию,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сформированность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сформированность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основ российской, гражданской идентичности;</w:t>
      </w:r>
    </w:p>
    <w:p w:rsidR="006F16EF" w:rsidRPr="007C2B66" w:rsidRDefault="006F16EF" w:rsidP="006F16EF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метапредметные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результаты — освоенные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обучающимися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универсальные учебные действия (познавательные, регулятивные и коммуникативные);</w:t>
      </w:r>
    </w:p>
    <w:p w:rsidR="006F16EF" w:rsidRPr="007C2B66" w:rsidRDefault="006F16EF" w:rsidP="006F16EF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  <w:proofErr w:type="gramEnd"/>
    </w:p>
    <w:p w:rsidR="006F16EF" w:rsidRPr="007C2B66" w:rsidRDefault="006F16EF" w:rsidP="006F16EF">
      <w:pPr>
        <w:shd w:val="clear" w:color="auto" w:fill="FFFFFF"/>
        <w:spacing w:after="0" w:line="240" w:lineRule="auto"/>
        <w:ind w:left="66"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Личностными результатами программы внеурочной деятельности по спортивно-оздоровительному направлению является формирование следующих умений:</w:t>
      </w:r>
    </w:p>
    <w:p w:rsidR="006F16EF" w:rsidRPr="007C2B66" w:rsidRDefault="006F16EF" w:rsidP="006F16EF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502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Определять 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Pr="007C2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высказывать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под руководством учителя самые простые и общие для всех людей правила поведения при сотрудничестве (этические нормы);</w:t>
      </w:r>
    </w:p>
    <w:p w:rsidR="006F16EF" w:rsidRPr="007C2B66" w:rsidRDefault="006F16EF" w:rsidP="006F16EF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502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предложенных педагогом ситуациях общения и сотрудничества, опираясь на общие для всех простые правила поведения, </w:t>
      </w:r>
      <w:r w:rsidRPr="007C2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делать выбор,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при поддержке других участников группы и педагога, как поступить.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Оздоровительные результаты программы внеурочной деятельности:</w:t>
      </w:r>
    </w:p>
    <w:p w:rsidR="006F16EF" w:rsidRPr="007C2B66" w:rsidRDefault="006F16EF" w:rsidP="006F16EF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осознание  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обучающимися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6F16EF" w:rsidRPr="007C2B66" w:rsidRDefault="006F16EF" w:rsidP="006F16EF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66" w:firstLine="7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В результате реализации программы  внеурочной деятельности</w:t>
      </w: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 формированию культуры здоровья у обучающихся развиваются группы качеств: отношение к самому себе, отношение к другим людям, отношение к вещам, отношение к окружающему миру.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  <w:proofErr w:type="gramEnd"/>
    </w:p>
    <w:p w:rsidR="006F16EF" w:rsidRPr="007C2B66" w:rsidRDefault="006F16EF" w:rsidP="006F16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Формы учета оценки планируемых результатов</w:t>
      </w:r>
    </w:p>
    <w:p w:rsidR="006F16EF" w:rsidRPr="007C2B66" w:rsidRDefault="006F16EF" w:rsidP="006F16E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5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Опрос</w:t>
      </w:r>
    </w:p>
    <w:p w:rsidR="006F16EF" w:rsidRPr="007C2B66" w:rsidRDefault="006F16EF" w:rsidP="006F16E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5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Наблюдение</w:t>
      </w:r>
    </w:p>
    <w:p w:rsidR="006F16EF" w:rsidRPr="007C2B66" w:rsidRDefault="006F16EF" w:rsidP="006F16E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50"/>
        <w:rPr>
          <w:rFonts w:ascii="Calibri" w:eastAsia="Times New Roman" w:hAnsi="Calibri" w:cs="Arial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Анкетирование учащихся и родителей</w:t>
      </w:r>
    </w:p>
    <w:p w:rsidR="006F16EF" w:rsidRPr="007C2B66" w:rsidRDefault="006F16EF" w:rsidP="006F16E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Формы контроля качества знаний 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безоценочные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6F16EF" w:rsidRPr="007C2B66" w:rsidRDefault="006F16EF" w:rsidP="006F16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Содержание программы «Подвижные игры» 2 класс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помогает улучшить физические, физиологические и психические возможности ребенка с помощью правильного планирования занятий, дополняющих уроки физической культуры.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Теоретический раздел: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беседы на темы: «Мир движений и здоровье», «Красивая осанка», «Утренняя гимнастика», «Чтоб здоровыми остаться надо….», « Я сильный, ловкий, быстрый», правила игр.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Практический раздел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Русские народные игры</w:t>
      </w: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 </w:t>
      </w: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«У медведя 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бору», «Кот и мышь», «Горелки», «Большой мяч», Зайка»,  «Прыгание с перевязанными ногами», Наседка и коршун», «Удар по веревочке».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Подвижные игры: “Волк во рву,” “Салки”, “Класс смирно!”,  “Запрещенное движение,  “К своим флажкам”, “Карлики и великаны”, “Найди себе пару”, “У ребят порядок строгий”, «Кочка, дорожка, копна»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«Охотники и утки», «Метко в цель», «Шишки, желуди, орехи», «Совушка», «Удочка», «Перемена мест», " «Космонавты", «Зайцы в огороде»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Игры на развитие памяти, внимания, воображения: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«Запомни порядок», «Художник», «Все помню», «Море волнуется», «Запрещенное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движение»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,о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использованием скороговорок., «Два мороза», эстафеты с примерами на сложение и вычитание, «Угадай чей голосок»», «Определим игрушку».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Игры на свежем воздухе с  зимним инвентарем санками, лыжами, клюшками.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Игры  и эстафеты с элементами легкой атлетики, гимнастики, спортивных игр. Подвижные игры на материале легкой атлетики (бег, прыжки, метание); подвижные игры на материале гимнастики с основами акробатики (простейшие виды построений и перестроений, ОРУ без предметов и с разнообразными предметами, упражнения в лазании,   в равновесии, несложные акробатические упражнения); подвижные игры на материале спортивных игр (футбол, баскетбол).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Спортивные праздники: «Фестиваль подвижных игр», «Большие гонки, «Олимпийские игры»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Материально-техническое обеспечение:</w:t>
      </w:r>
    </w:p>
    <w:p w:rsidR="006F16EF" w:rsidRPr="007C2B66" w:rsidRDefault="006F16EF" w:rsidP="006F16E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Спортивный инвентарь: булавы, флажки, волейбольные, баскетбольные, теннисные мячи, скакалки, обручи, конусы.</w:t>
      </w:r>
      <w:proofErr w:type="gramEnd"/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Список литературы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1. 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Былеев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Л.В., Сборник подвижных игр. – М., 1990.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2.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Глязер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С., Зимние игры и развлечения. – М., 1993.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Глязер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С. Ларчик с играми М.: Детская литература, 1975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Железняк М.Н., Спортивные игры. – М., 2001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Жуков М.Н., Подвижные игры. – М., 2000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6.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Каралашвили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Е.А.“Физкультурная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минутка”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Динамические упражнения для детей 6-10 лет. /Творческий центр “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Сфера</w:t>
      </w:r>
      <w:proofErr w:type="gram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”М</w:t>
      </w:r>
      <w:proofErr w:type="gram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осква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2002/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142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Ковалько В.И. “Поурочные разработки по физкультуре” /ВАКО, Москва, 2003/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left="142" w:firstLine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8. 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Линго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Т.И. «Игры, ребусы, загадки для младших школьников»/ Ярославль, «Академия развития» 1998г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9. Лях В.И и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Зданевич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А.А. Комплексная программа физического воспитания учащихся 1-11 классов, авторы   -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М.:Просвещение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2007 г.,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10.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Минскин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Е.М. Игры и развлечения в группе продлённого дня. М. Просвещение. 1983г.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11.  </w:t>
      </w:r>
      <w:proofErr w:type="spellStart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Шурухина</w:t>
      </w:r>
      <w:proofErr w:type="spellEnd"/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В.К. Физкультурно-оздоровительная работа в режиме учебного дня школы. М. Просвещение.1980г.</w:t>
      </w: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12.  Яковлев  В. Г.  Ратников В.П. Подвижные игры. М. Просвещение, 1977г.</w:t>
      </w: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  <w:r w:rsidRPr="007C2B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13. </w:t>
      </w:r>
      <w:r w:rsidRPr="007C2B66"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  <w:t>http://vashechudo.ru/ игры зимой</w:t>
      </w: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C1B09"/>
          <w:sz w:val="28"/>
          <w:u w:val="single"/>
          <w:lang w:eastAsia="ru-RU"/>
        </w:rPr>
      </w:pPr>
    </w:p>
    <w:p w:rsidR="006F16EF" w:rsidRPr="007C2B66" w:rsidRDefault="006F16EF" w:rsidP="006F16EF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F16EF" w:rsidRPr="007C2B66" w:rsidRDefault="006F16EF" w:rsidP="006F16EF">
      <w:pPr>
        <w:rPr>
          <w:rFonts w:ascii="Calibri" w:eastAsia="Calibri" w:hAnsi="Calibri" w:cs="Times New Roman"/>
        </w:rPr>
      </w:pPr>
    </w:p>
    <w:tbl>
      <w:tblPr>
        <w:tblStyle w:val="a5"/>
        <w:tblW w:w="10456" w:type="dxa"/>
        <w:tblLook w:val="04A0" w:firstRow="1" w:lastRow="0" w:firstColumn="1" w:lastColumn="0" w:noHBand="0" w:noVBand="1"/>
      </w:tblPr>
      <w:tblGrid>
        <w:gridCol w:w="822"/>
        <w:gridCol w:w="5240"/>
        <w:gridCol w:w="992"/>
        <w:gridCol w:w="1134"/>
        <w:gridCol w:w="1134"/>
        <w:gridCol w:w="1134"/>
      </w:tblGrid>
      <w:tr w:rsidR="006F16EF" w:rsidRPr="007940EA" w:rsidTr="00CD2FCC">
        <w:trPr>
          <w:trHeight w:val="562"/>
        </w:trPr>
        <w:tc>
          <w:tcPr>
            <w:tcW w:w="822" w:type="dxa"/>
            <w:vMerge w:val="restart"/>
            <w:vAlign w:val="center"/>
          </w:tcPr>
          <w:p w:rsidR="006F16EF" w:rsidRPr="007940EA" w:rsidRDefault="006F16EF" w:rsidP="00CD2FCC">
            <w:pPr>
              <w:ind w:right="7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уро-</w:t>
            </w:r>
          </w:p>
          <w:p w:rsidR="006F16EF" w:rsidRPr="007940EA" w:rsidRDefault="006F16EF" w:rsidP="00CD2FCC">
            <w:pPr>
              <w:spacing w:line="0" w:lineRule="atLeast"/>
              <w:ind w:right="7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5240" w:type="dxa"/>
            <w:vMerge w:val="restart"/>
            <w:vAlign w:val="center"/>
          </w:tcPr>
          <w:p w:rsidR="006F16EF" w:rsidRPr="007940EA" w:rsidRDefault="006F16EF" w:rsidP="00CD2FCC">
            <w:pPr>
              <w:spacing w:line="0" w:lineRule="atLeast"/>
              <w:ind w:right="7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разделов и тем</w:t>
            </w:r>
          </w:p>
        </w:tc>
        <w:tc>
          <w:tcPr>
            <w:tcW w:w="2126" w:type="dxa"/>
            <w:gridSpan w:val="2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268" w:type="dxa"/>
            <w:gridSpan w:val="2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F16EF" w:rsidRPr="007940EA" w:rsidTr="00CD2FCC">
        <w:trPr>
          <w:trHeight w:val="386"/>
        </w:trPr>
        <w:tc>
          <w:tcPr>
            <w:tcW w:w="822" w:type="dxa"/>
            <w:vMerge/>
            <w:vAlign w:val="center"/>
          </w:tcPr>
          <w:p w:rsidR="006F16EF" w:rsidRPr="007940EA" w:rsidRDefault="006F16EF" w:rsidP="00CD2FCC">
            <w:pPr>
              <w:ind w:right="7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0" w:type="dxa"/>
            <w:vMerge/>
            <w:vAlign w:val="center"/>
          </w:tcPr>
          <w:p w:rsidR="006F16EF" w:rsidRPr="007940EA" w:rsidRDefault="006F16EF" w:rsidP="00CD2FCC">
            <w:pPr>
              <w:spacing w:line="0" w:lineRule="atLeast"/>
              <w:ind w:right="7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6F16EF" w:rsidRPr="007940EA" w:rsidTr="00CD2FCC">
        <w:tc>
          <w:tcPr>
            <w:tcW w:w="10456" w:type="dxa"/>
            <w:gridSpan w:val="6"/>
            <w:vAlign w:val="center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Игры на развитие внимания, мышления, воображения, речи   6ч</w:t>
            </w: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внимание «Класс, смирно», «За флажками». 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развитие внимания и памяти: «Карлики – великаны», «Запомн</w:t>
            </w:r>
            <w:proofErr w:type="gramStart"/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и-</w:t>
            </w:r>
            <w:proofErr w:type="gramEnd"/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порядок»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развитие памяти. 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развитие воображения.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развитие памяти.</w:t>
            </w:r>
          </w:p>
        </w:tc>
        <w:tc>
          <w:tcPr>
            <w:tcW w:w="99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развитие мышления и речи.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10456" w:type="dxa"/>
            <w:gridSpan w:val="6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Народные игры   6ч</w:t>
            </w: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Русская народная игра «У медведя </w:t>
            </w:r>
            <w:proofErr w:type="gramStart"/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</w:t>
            </w:r>
            <w:proofErr w:type="gramEnd"/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бору», «Горелки».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Русские народные игры: «Зайка»,  «Прыгание с перевязанными ногами».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игра «Горелки», «Наседка и коршун».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игра «Кот и мышь» «Локомотив».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игра «Большой мяч», «Укротитель зверей».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игра « Удар по веревочке».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10456" w:type="dxa"/>
            <w:gridSpan w:val="6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                                       Подвижные игры  14ч</w:t>
            </w: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с элементами ОРУ «Кочка, дорожка, копна», «Космонавты».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упражнений для утренней гимнастики. Эстафеты с обручами.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«Я сильный, ловкий, быстрый». Эстафеты  с баскетбольным мячом.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с мячом «Охотники и утки», «Совушка».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Весёлые старты со скакалкой.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«не давай мяч водящему», «Зайцы в огороде».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Упражнения на формирование правильной осанки. Игра «Волк во рву».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с прыжками «Попрыгунчики-воробушки», «Прыжки по полоскам».</w:t>
            </w:r>
          </w:p>
        </w:tc>
        <w:tc>
          <w:tcPr>
            <w:tcW w:w="992" w:type="dxa"/>
          </w:tcPr>
          <w:p w:rsidR="006F16EF" w:rsidRPr="007940EA" w:rsidRDefault="007D0EEB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свежем воздухе «Два Мороза», «Метко в цель».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Эстафеты с санками и лыжами.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Игры  на лыжах  «Биатлон».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Игры зимой: «Охота на куропаток».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4.03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«Перемена мест» Игра «Удочка», «Бой петухов».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Игра «Салки с мячом».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10456" w:type="dxa"/>
            <w:gridSpan w:val="6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Спортивные игры  2ч</w:t>
            </w: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Футбол.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Футбол.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10456" w:type="dxa"/>
            <w:gridSpan w:val="6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Спортивные праздники 5ч</w:t>
            </w: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Олимпийские игры.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ind w:right="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Большие гонки.</w:t>
            </w:r>
          </w:p>
        </w:tc>
        <w:tc>
          <w:tcPr>
            <w:tcW w:w="992" w:type="dxa"/>
          </w:tcPr>
          <w:p w:rsidR="006F16EF" w:rsidRPr="007940EA" w:rsidRDefault="006F16EF" w:rsidP="007D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E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240" w:type="dxa"/>
            <w:vAlign w:val="center"/>
          </w:tcPr>
          <w:p w:rsidR="006F16EF" w:rsidRPr="007940EA" w:rsidRDefault="006F16EF" w:rsidP="00CD2FCC">
            <w:pPr>
              <w:spacing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0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  «Фестиваль подвижных игр».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6EF" w:rsidRPr="007940EA" w:rsidTr="00CD2FCC">
        <w:tc>
          <w:tcPr>
            <w:tcW w:w="822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240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</w:t>
            </w:r>
            <w:proofErr w:type="spellStart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иьогов</w:t>
            </w:r>
            <w:proofErr w:type="spellEnd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gramStart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гра</w:t>
            </w:r>
            <w:proofErr w:type="spellEnd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 xml:space="preserve"> «Веселые Старты»</w:t>
            </w:r>
          </w:p>
        </w:tc>
        <w:tc>
          <w:tcPr>
            <w:tcW w:w="992" w:type="dxa"/>
          </w:tcPr>
          <w:p w:rsidR="006F16EF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F16EF" w:rsidRPr="007940E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16EF" w:rsidRPr="007940EA" w:rsidRDefault="006F16EF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EEB" w:rsidRPr="007940EA" w:rsidTr="00CD2FCC">
        <w:tc>
          <w:tcPr>
            <w:tcW w:w="822" w:type="dxa"/>
          </w:tcPr>
          <w:p w:rsidR="007D0EEB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240" w:type="dxa"/>
          </w:tcPr>
          <w:p w:rsidR="007D0EEB" w:rsidRPr="007940EA" w:rsidRDefault="007D0EEB" w:rsidP="005C1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0EA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</w:t>
            </w:r>
            <w:proofErr w:type="spellStart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иьогов</w:t>
            </w:r>
            <w:proofErr w:type="spellEnd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gramStart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>гра</w:t>
            </w:r>
            <w:proofErr w:type="spellEnd"/>
            <w:r w:rsidRPr="007940EA">
              <w:rPr>
                <w:rFonts w:ascii="Times New Roman" w:hAnsi="Times New Roman" w:cs="Times New Roman"/>
                <w:sz w:val="28"/>
                <w:szCs w:val="28"/>
              </w:rPr>
              <w:t xml:space="preserve"> «Веселые Старты»</w:t>
            </w:r>
          </w:p>
        </w:tc>
        <w:tc>
          <w:tcPr>
            <w:tcW w:w="992" w:type="dxa"/>
          </w:tcPr>
          <w:p w:rsidR="007D0EEB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1134" w:type="dxa"/>
          </w:tcPr>
          <w:p w:rsidR="007D0EEB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0EEB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0EEB" w:rsidRPr="007940EA" w:rsidRDefault="007D0EEB" w:rsidP="00CD2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16EF" w:rsidRDefault="006F16EF"/>
    <w:sectPr w:rsidR="006F16EF" w:rsidSect="006F16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10B4"/>
    <w:multiLevelType w:val="multilevel"/>
    <w:tmpl w:val="DB08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95AF3"/>
    <w:multiLevelType w:val="multilevel"/>
    <w:tmpl w:val="F084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A133C"/>
    <w:multiLevelType w:val="multilevel"/>
    <w:tmpl w:val="50DE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384775"/>
    <w:multiLevelType w:val="multilevel"/>
    <w:tmpl w:val="22881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5A5B4C"/>
    <w:multiLevelType w:val="multilevel"/>
    <w:tmpl w:val="8F4A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7B75DB"/>
    <w:multiLevelType w:val="multilevel"/>
    <w:tmpl w:val="0E24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3C28E8"/>
    <w:multiLevelType w:val="multilevel"/>
    <w:tmpl w:val="2414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3A40F4"/>
    <w:multiLevelType w:val="multilevel"/>
    <w:tmpl w:val="0B643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2537D2"/>
    <w:multiLevelType w:val="multilevel"/>
    <w:tmpl w:val="800258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B66B90"/>
    <w:multiLevelType w:val="multilevel"/>
    <w:tmpl w:val="76EC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176094"/>
    <w:multiLevelType w:val="multilevel"/>
    <w:tmpl w:val="B230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E55F02"/>
    <w:multiLevelType w:val="multilevel"/>
    <w:tmpl w:val="1E1E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7F5761"/>
    <w:multiLevelType w:val="multilevel"/>
    <w:tmpl w:val="EED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694A82"/>
    <w:multiLevelType w:val="multilevel"/>
    <w:tmpl w:val="5358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7F7750"/>
    <w:multiLevelType w:val="multilevel"/>
    <w:tmpl w:val="2DB8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8"/>
  </w:num>
  <w:num w:numId="5">
    <w:abstractNumId w:val="11"/>
  </w:num>
  <w:num w:numId="6">
    <w:abstractNumId w:val="10"/>
  </w:num>
  <w:num w:numId="7">
    <w:abstractNumId w:val="9"/>
  </w:num>
  <w:num w:numId="8">
    <w:abstractNumId w:val="13"/>
  </w:num>
  <w:num w:numId="9">
    <w:abstractNumId w:val="6"/>
  </w:num>
  <w:num w:numId="10">
    <w:abstractNumId w:val="0"/>
  </w:num>
  <w:num w:numId="11">
    <w:abstractNumId w:val="1"/>
  </w:num>
  <w:num w:numId="12">
    <w:abstractNumId w:val="2"/>
  </w:num>
  <w:num w:numId="13">
    <w:abstractNumId w:val="12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E9E"/>
    <w:rsid w:val="00292F55"/>
    <w:rsid w:val="003260A3"/>
    <w:rsid w:val="00364E9E"/>
    <w:rsid w:val="006F16EF"/>
    <w:rsid w:val="007D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0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F1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0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F1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3023</Words>
  <Characters>17236</Characters>
  <Application>Microsoft Office Word</Application>
  <DocSecurity>0</DocSecurity>
  <Lines>143</Lines>
  <Paragraphs>40</Paragraphs>
  <ScaleCrop>false</ScaleCrop>
  <Company/>
  <LinksUpToDate>false</LinksUpToDate>
  <CharactersWithSpaces>20219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Задонская</dc:creator>
  <cp:keywords/>
  <dc:description/>
  <cp:lastModifiedBy>Задонская</cp:lastModifiedBy>
  <cp:revision>4</cp:revision>
  <dcterms:created xsi:type="dcterms:W3CDTF">2025-10-06T08:26:00Z</dcterms:created>
  <dcterms:modified xsi:type="dcterms:W3CDTF">2025-10-15T10:54:00Z</dcterms:modified>
</cp:coreProperties>
</file>