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072" w:rsidRPr="00226083" w:rsidRDefault="00226083" w:rsidP="00226083">
      <w:pPr>
        <w:widowControl/>
        <w:autoSpaceDE/>
        <w:autoSpaceDN/>
        <w:ind w:right="-545"/>
        <w:jc w:val="center"/>
        <w:rPr>
          <w:b/>
          <w:sz w:val="28"/>
          <w:szCs w:val="28"/>
          <w:u w:val="single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BDAFCAC" wp14:editId="3B1C23EF">
            <wp:extent cx="6343650" cy="8890000"/>
            <wp:effectExtent l="0" t="0" r="0" b="6350"/>
            <wp:docPr id="3" name="Рисунок 3" descr="C:\Users\Userss\Desktop\Кускаева сканы\внеур\разгов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ss\Desktop\Кускаева сканы\внеур\разговор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72" w:rsidRPr="00226083" w:rsidRDefault="00414072" w:rsidP="00226083">
      <w:pPr>
        <w:widowControl/>
        <w:autoSpaceDE/>
        <w:autoSpaceDN/>
        <w:rPr>
          <w:sz w:val="40"/>
          <w:szCs w:val="40"/>
          <w:lang w:eastAsia="ru-RU"/>
        </w:rPr>
      </w:pPr>
    </w:p>
    <w:p w:rsidR="00414072" w:rsidRPr="00414072" w:rsidRDefault="00414072" w:rsidP="00414072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  <w:r w:rsidRPr="00414072">
        <w:rPr>
          <w:rFonts w:eastAsia="Calibri"/>
          <w:b/>
          <w:sz w:val="28"/>
          <w:szCs w:val="28"/>
          <w:lang w:eastAsia="ru-RU"/>
        </w:rPr>
        <w:t xml:space="preserve">                                          </w:t>
      </w:r>
    </w:p>
    <w:p w:rsidR="00414072" w:rsidRPr="00226083" w:rsidRDefault="00414072" w:rsidP="00226083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  <w:r w:rsidRPr="00414072">
        <w:rPr>
          <w:rFonts w:eastAsia="Calibri"/>
          <w:b/>
          <w:sz w:val="28"/>
          <w:szCs w:val="28"/>
          <w:lang w:eastAsia="ru-RU"/>
        </w:rPr>
        <w:lastRenderedPageBreak/>
        <w:t xml:space="preserve">    </w:t>
      </w:r>
      <w:r w:rsidR="00226083">
        <w:rPr>
          <w:rFonts w:eastAsia="Calibri"/>
          <w:b/>
          <w:sz w:val="28"/>
          <w:szCs w:val="28"/>
          <w:lang w:eastAsia="ru-RU"/>
        </w:rPr>
        <w:t xml:space="preserve">      </w:t>
      </w:r>
    </w:p>
    <w:p w:rsidR="00414072" w:rsidRPr="00414072" w:rsidRDefault="00414072" w:rsidP="00414072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414072" w:rsidRPr="00414072" w:rsidRDefault="00414072" w:rsidP="00414072">
      <w:pPr>
        <w:widowControl/>
        <w:autoSpaceDE/>
        <w:autoSpaceDN/>
        <w:jc w:val="center"/>
        <w:rPr>
          <w:i/>
          <w:sz w:val="24"/>
          <w:szCs w:val="24"/>
          <w:lang w:eastAsia="ru-RU"/>
        </w:rPr>
      </w:pPr>
    </w:p>
    <w:p w:rsidR="00FE379B" w:rsidRPr="00755547" w:rsidRDefault="00414072" w:rsidP="00755547">
      <w:pPr>
        <w:widowControl/>
        <w:autoSpaceDE/>
        <w:autoSpaceDN/>
        <w:jc w:val="right"/>
        <w:rPr>
          <w:sz w:val="24"/>
          <w:szCs w:val="24"/>
          <w:lang w:eastAsia="ru-RU"/>
        </w:rPr>
      </w:pPr>
      <w:r w:rsidRPr="00414072">
        <w:rPr>
          <w:sz w:val="24"/>
          <w:szCs w:val="24"/>
          <w:lang w:eastAsia="ru-RU"/>
        </w:rPr>
        <w:t xml:space="preserve">                             </w:t>
      </w:r>
      <w:r w:rsidR="00755547">
        <w:rPr>
          <w:sz w:val="24"/>
          <w:szCs w:val="24"/>
          <w:lang w:eastAsia="ru-RU"/>
        </w:rPr>
        <w:t xml:space="preserve">      </w:t>
      </w:r>
      <w:r w:rsidR="00755547" w:rsidRPr="00755547">
        <w:rPr>
          <w:b/>
          <w:sz w:val="32"/>
          <w:szCs w:val="32"/>
          <w:lang w:eastAsia="ru-RU"/>
        </w:rPr>
        <w:t xml:space="preserve"> </w:t>
      </w:r>
      <w:r w:rsidR="007B5912" w:rsidRPr="00755547">
        <w:rPr>
          <w:b/>
          <w:color w:val="333333"/>
          <w:sz w:val="32"/>
          <w:szCs w:val="32"/>
        </w:rPr>
        <w:t>Актуальность</w:t>
      </w:r>
      <w:r w:rsidR="007B5912" w:rsidRPr="00755547">
        <w:rPr>
          <w:b/>
          <w:color w:val="333333"/>
          <w:spacing w:val="-8"/>
          <w:sz w:val="32"/>
          <w:szCs w:val="32"/>
        </w:rPr>
        <w:t xml:space="preserve"> </w:t>
      </w:r>
      <w:r w:rsidR="007B5912" w:rsidRPr="00755547">
        <w:rPr>
          <w:b/>
          <w:color w:val="333333"/>
          <w:sz w:val="32"/>
          <w:szCs w:val="32"/>
        </w:rPr>
        <w:t>и</w:t>
      </w:r>
      <w:r w:rsidR="007B5912" w:rsidRPr="00755547">
        <w:rPr>
          <w:b/>
          <w:color w:val="333333"/>
          <w:spacing w:val="-10"/>
          <w:sz w:val="32"/>
          <w:szCs w:val="32"/>
        </w:rPr>
        <w:t xml:space="preserve"> </w:t>
      </w:r>
      <w:r w:rsidR="007B5912" w:rsidRPr="00755547">
        <w:rPr>
          <w:b/>
          <w:color w:val="333333"/>
          <w:sz w:val="32"/>
          <w:szCs w:val="32"/>
        </w:rPr>
        <w:t>назначение</w:t>
      </w:r>
      <w:r w:rsidR="007B5912" w:rsidRPr="00755547">
        <w:rPr>
          <w:b/>
          <w:color w:val="333333"/>
          <w:spacing w:val="-7"/>
          <w:sz w:val="32"/>
          <w:szCs w:val="32"/>
        </w:rPr>
        <w:t xml:space="preserve"> </w:t>
      </w:r>
      <w:r w:rsidR="007B5912" w:rsidRPr="00755547">
        <w:rPr>
          <w:b/>
          <w:color w:val="333333"/>
          <w:spacing w:val="-2"/>
          <w:sz w:val="32"/>
          <w:szCs w:val="32"/>
        </w:rPr>
        <w:t>программы</w:t>
      </w:r>
    </w:p>
    <w:p w:rsidR="00FE379B" w:rsidRDefault="007B5912">
      <w:pPr>
        <w:pStyle w:val="a3"/>
        <w:spacing w:line="322" w:lineRule="exact"/>
        <w:ind w:left="741" w:firstLine="0"/>
      </w:pPr>
      <w:r>
        <w:rPr>
          <w:color w:val="333333"/>
        </w:rPr>
        <w:t>Программа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внеурочной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деятельности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«Разговоры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важном»</w:t>
      </w:r>
      <w:r>
        <w:rPr>
          <w:color w:val="333333"/>
          <w:spacing w:val="20"/>
        </w:rPr>
        <w:t xml:space="preserve"> </w:t>
      </w:r>
      <w:r>
        <w:rPr>
          <w:color w:val="333333"/>
          <w:spacing w:val="-2"/>
        </w:rPr>
        <w:t>(далее</w:t>
      </w:r>
    </w:p>
    <w:p w:rsidR="00FE379B" w:rsidRDefault="007B5912">
      <w:pPr>
        <w:pStyle w:val="a4"/>
        <w:numPr>
          <w:ilvl w:val="0"/>
          <w:numId w:val="3"/>
        </w:numPr>
        <w:tabs>
          <w:tab w:val="left" w:pos="625"/>
        </w:tabs>
        <w:ind w:right="281" w:firstLine="0"/>
        <w:rPr>
          <w:sz w:val="28"/>
        </w:rPr>
      </w:pPr>
      <w:r>
        <w:rPr>
          <w:color w:val="333333"/>
          <w:sz w:val="28"/>
        </w:rPr>
        <w:t>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деятельности.Задачей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педагога,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работающего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программе,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является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развитие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FE379B" w:rsidRDefault="007B5912">
      <w:pPr>
        <w:pStyle w:val="a3"/>
        <w:spacing w:before="1" w:line="322" w:lineRule="exact"/>
        <w:ind w:left="741" w:firstLine="0"/>
        <w:jc w:val="left"/>
      </w:pPr>
      <w:r>
        <w:rPr>
          <w:color w:val="333333"/>
        </w:rPr>
        <w:t>Педагог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помогает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обучающемуся: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формировании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его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российской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pacing w:val="-2"/>
          <w:sz w:val="28"/>
        </w:rPr>
        <w:t>идентичности;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формировании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интереса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pacing w:val="-2"/>
          <w:sz w:val="28"/>
        </w:rPr>
        <w:t>познанию;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ind w:right="289"/>
        <w:jc w:val="left"/>
        <w:rPr>
          <w:sz w:val="28"/>
        </w:rPr>
      </w:pPr>
      <w:r>
        <w:rPr>
          <w:color w:val="333333"/>
          <w:sz w:val="28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spacing w:line="242" w:lineRule="auto"/>
        <w:ind w:right="289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выстраивании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собственного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поведения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позиции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нравственных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правовых норм;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spacing w:line="317" w:lineRule="exact"/>
        <w:jc w:val="left"/>
        <w:rPr>
          <w:sz w:val="28"/>
        </w:rPr>
      </w:pPr>
      <w:r>
        <w:rPr>
          <w:color w:val="333333"/>
          <w:spacing w:val="-2"/>
          <w:sz w:val="28"/>
        </w:rPr>
        <w:t>в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pacing w:val="-2"/>
          <w:sz w:val="28"/>
        </w:rPr>
        <w:t>создании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pacing w:val="-2"/>
          <w:sz w:val="28"/>
        </w:rPr>
        <w:t>и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pacing w:val="-2"/>
          <w:sz w:val="28"/>
        </w:rPr>
        <w:t>мотивации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pacing w:val="-2"/>
          <w:sz w:val="28"/>
        </w:rPr>
        <w:t>для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pacing w:val="-2"/>
          <w:sz w:val="28"/>
        </w:rPr>
        <w:t>участия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pacing w:val="-2"/>
          <w:sz w:val="28"/>
        </w:rPr>
        <w:t>в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pacing w:val="-2"/>
          <w:sz w:val="28"/>
        </w:rPr>
        <w:t>социально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pacing w:val="-2"/>
          <w:sz w:val="28"/>
        </w:rPr>
        <w:t>значимой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pacing w:val="-2"/>
          <w:sz w:val="28"/>
        </w:rPr>
        <w:t>деятельности;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развитии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у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школьников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общекультурной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pacing w:val="-2"/>
          <w:sz w:val="28"/>
        </w:rPr>
        <w:t>компетентности;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развитии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умения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принимать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осознанные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решения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делать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pacing w:val="-2"/>
          <w:sz w:val="28"/>
        </w:rPr>
        <w:t>выбор;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осознании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своего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места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pacing w:val="-2"/>
          <w:sz w:val="28"/>
        </w:rPr>
        <w:t>обществе;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познании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себя,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своих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мотивов,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устремлений,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pacing w:val="-2"/>
          <w:sz w:val="28"/>
        </w:rPr>
        <w:t>склонностей;</w:t>
      </w:r>
    </w:p>
    <w:p w:rsidR="00FE379B" w:rsidRDefault="007B5912">
      <w:pPr>
        <w:pStyle w:val="a4"/>
        <w:numPr>
          <w:ilvl w:val="1"/>
          <w:numId w:val="3"/>
        </w:numPr>
        <w:tabs>
          <w:tab w:val="left" w:pos="1101"/>
        </w:tabs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формировании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готовности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личностному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pacing w:val="-2"/>
          <w:sz w:val="28"/>
        </w:rPr>
        <w:t>самоопределению.</w:t>
      </w:r>
    </w:p>
    <w:p w:rsidR="00FE379B" w:rsidRDefault="007B5912">
      <w:pPr>
        <w:pStyle w:val="a3"/>
        <w:spacing w:before="1"/>
        <w:ind w:right="285"/>
      </w:pPr>
      <w:r>
        <w:rPr>
          <w:color w:val="333333"/>
        </w:rPr>
        <w:t>Нормативно-правовую основу рабочей программы курса внеурочной деятельности «Разговоры о важном» составляют следующие документы:</w:t>
      </w:r>
    </w:p>
    <w:p w:rsidR="00FE379B" w:rsidRDefault="007B5912">
      <w:pPr>
        <w:pStyle w:val="a4"/>
        <w:numPr>
          <w:ilvl w:val="0"/>
          <w:numId w:val="2"/>
        </w:numPr>
        <w:tabs>
          <w:tab w:val="left" w:pos="1144"/>
        </w:tabs>
        <w:ind w:right="281" w:firstLine="600"/>
        <w:jc w:val="both"/>
        <w:rPr>
          <w:sz w:val="28"/>
        </w:rPr>
      </w:pPr>
      <w:r>
        <w:rPr>
          <w:color w:val="333333"/>
          <w:sz w:val="28"/>
        </w:rPr>
        <w:t>Федеральный закон от 29.12.2012 № 273-ФЗ «Об образовании в Российской Федерации».</w:t>
      </w:r>
    </w:p>
    <w:p w:rsidR="00FE379B" w:rsidRDefault="007B5912">
      <w:pPr>
        <w:pStyle w:val="a4"/>
        <w:numPr>
          <w:ilvl w:val="0"/>
          <w:numId w:val="2"/>
        </w:numPr>
        <w:tabs>
          <w:tab w:val="left" w:pos="1127"/>
        </w:tabs>
        <w:ind w:right="289" w:firstLine="600"/>
        <w:jc w:val="both"/>
        <w:rPr>
          <w:sz w:val="28"/>
        </w:rPr>
      </w:pPr>
      <w:r>
        <w:rPr>
          <w:color w:val="333333"/>
          <w:sz w:val="28"/>
        </w:rPr>
        <w:t>Указ Президента Российской Федерации от 02.07.2021 № 400 «О Стратегии национальной безопасности Российской Федерации».</w:t>
      </w:r>
    </w:p>
    <w:p w:rsidR="00FE379B" w:rsidRDefault="007B5912">
      <w:pPr>
        <w:pStyle w:val="a4"/>
        <w:numPr>
          <w:ilvl w:val="0"/>
          <w:numId w:val="2"/>
        </w:numPr>
        <w:tabs>
          <w:tab w:val="left" w:pos="1111"/>
        </w:tabs>
        <w:ind w:right="289" w:firstLine="600"/>
        <w:jc w:val="both"/>
        <w:rPr>
          <w:sz w:val="28"/>
        </w:rPr>
      </w:pPr>
      <w:r>
        <w:rPr>
          <w:color w:val="333333"/>
          <w:sz w:val="28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FE379B" w:rsidRDefault="007B5912">
      <w:pPr>
        <w:pStyle w:val="a4"/>
        <w:numPr>
          <w:ilvl w:val="0"/>
          <w:numId w:val="2"/>
        </w:numPr>
        <w:tabs>
          <w:tab w:val="left" w:pos="1070"/>
        </w:tabs>
        <w:ind w:right="288" w:firstLine="600"/>
        <w:jc w:val="both"/>
        <w:rPr>
          <w:sz w:val="28"/>
        </w:rPr>
      </w:pPr>
      <w:r>
        <w:rPr>
          <w:color w:val="333333"/>
          <w:sz w:val="28"/>
        </w:rPr>
        <w:t>Распоряжение Правительства Российской Федерации от 29.04.2015 № 996-р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«Об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утверждении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Стратегии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развития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воспитания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период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до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2025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года».</w:t>
      </w:r>
    </w:p>
    <w:p w:rsidR="00FE379B" w:rsidRDefault="007B5912">
      <w:pPr>
        <w:pStyle w:val="a4"/>
        <w:numPr>
          <w:ilvl w:val="0"/>
          <w:numId w:val="2"/>
        </w:numPr>
        <w:tabs>
          <w:tab w:val="left" w:pos="1031"/>
        </w:tabs>
        <w:ind w:right="287" w:firstLine="600"/>
        <w:jc w:val="both"/>
        <w:rPr>
          <w:sz w:val="28"/>
        </w:rPr>
      </w:pPr>
      <w:r>
        <w:rPr>
          <w:color w:val="333333"/>
          <w:sz w:val="28"/>
        </w:rPr>
        <w:t>Приказ Минпросвещения России от 31.05.2021 № 286 «Об утверждении федерального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государственного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образовательного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стандарта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начального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 xml:space="preserve">общего </w:t>
      </w:r>
      <w:r>
        <w:rPr>
          <w:color w:val="333333"/>
          <w:spacing w:val="-2"/>
          <w:sz w:val="28"/>
        </w:rPr>
        <w:t>образования».</w:t>
      </w:r>
    </w:p>
    <w:p w:rsidR="00FE379B" w:rsidRDefault="007B5912">
      <w:pPr>
        <w:pStyle w:val="a4"/>
        <w:numPr>
          <w:ilvl w:val="0"/>
          <w:numId w:val="2"/>
        </w:numPr>
        <w:tabs>
          <w:tab w:val="left" w:pos="1041"/>
        </w:tabs>
        <w:ind w:right="286" w:firstLine="600"/>
        <w:jc w:val="both"/>
        <w:rPr>
          <w:sz w:val="28"/>
        </w:rPr>
      </w:pPr>
      <w:r>
        <w:rPr>
          <w:color w:val="333333"/>
          <w:sz w:val="28"/>
        </w:rPr>
        <w:t>Приказ Минпросвещения России от 31.05.2021 №287 «Об утверждении федерального государственного образовательного стандарта основного общего</w:t>
      </w:r>
    </w:p>
    <w:p w:rsidR="00FE379B" w:rsidRDefault="00FE379B">
      <w:pPr>
        <w:pStyle w:val="a4"/>
        <w:rPr>
          <w:sz w:val="28"/>
        </w:rPr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/>
        <w:ind w:right="290" w:firstLine="0"/>
      </w:pPr>
      <w:r>
        <w:rPr>
          <w:color w:val="333333"/>
        </w:rPr>
        <w:lastRenderedPageBreak/>
        <w:t>образования». 7. Приказ Минобрнауки России от 17.05.2012 № 413 «Об утверждении федерального государственного образовательного стандарта среднего общего образования».</w:t>
      </w:r>
    </w:p>
    <w:p w:rsidR="00FE379B" w:rsidRDefault="007B5912">
      <w:pPr>
        <w:pStyle w:val="a4"/>
        <w:numPr>
          <w:ilvl w:val="0"/>
          <w:numId w:val="1"/>
        </w:numPr>
        <w:tabs>
          <w:tab w:val="left" w:pos="1031"/>
        </w:tabs>
        <w:spacing w:before="2"/>
        <w:ind w:right="291" w:firstLine="600"/>
        <w:jc w:val="both"/>
        <w:rPr>
          <w:sz w:val="28"/>
        </w:rPr>
      </w:pPr>
      <w:r>
        <w:rPr>
          <w:color w:val="333333"/>
          <w:sz w:val="28"/>
        </w:rPr>
        <w:t>Приказ Минпросвещения России от 18.05.2023 № 372 «Об утверждении федеральной образовательной программы начального общего образования».</w:t>
      </w:r>
    </w:p>
    <w:p w:rsidR="00FE379B" w:rsidRDefault="007B5912">
      <w:pPr>
        <w:pStyle w:val="a4"/>
        <w:numPr>
          <w:ilvl w:val="0"/>
          <w:numId w:val="1"/>
        </w:numPr>
        <w:tabs>
          <w:tab w:val="left" w:pos="1031"/>
        </w:tabs>
        <w:ind w:right="291" w:firstLine="600"/>
        <w:jc w:val="both"/>
        <w:rPr>
          <w:sz w:val="28"/>
        </w:rPr>
      </w:pPr>
      <w:r>
        <w:rPr>
          <w:color w:val="333333"/>
          <w:sz w:val="28"/>
        </w:rPr>
        <w:t>Приказ Минпросвещения России от 18.05.2023 № 370 «Об утверждении федеральной образовательной программы основного общего образования».</w:t>
      </w:r>
    </w:p>
    <w:p w:rsidR="00FE379B" w:rsidRDefault="007B5912">
      <w:pPr>
        <w:pStyle w:val="a4"/>
        <w:numPr>
          <w:ilvl w:val="0"/>
          <w:numId w:val="1"/>
        </w:numPr>
        <w:tabs>
          <w:tab w:val="left" w:pos="1156"/>
        </w:tabs>
        <w:spacing w:before="1"/>
        <w:ind w:right="288" w:firstLine="600"/>
        <w:jc w:val="both"/>
        <w:rPr>
          <w:sz w:val="28"/>
        </w:rPr>
      </w:pPr>
      <w:r>
        <w:rPr>
          <w:color w:val="333333"/>
          <w:sz w:val="28"/>
        </w:rPr>
        <w:t>Приказ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Минпросвещения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России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от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18.05.2023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№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371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«Об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утверждении федеральной образовательной программы среднего общего образования».</w:t>
      </w:r>
    </w:p>
    <w:p w:rsidR="00FE379B" w:rsidRDefault="007B5912">
      <w:pPr>
        <w:pStyle w:val="a4"/>
        <w:numPr>
          <w:ilvl w:val="0"/>
          <w:numId w:val="1"/>
        </w:numPr>
        <w:tabs>
          <w:tab w:val="left" w:pos="1323"/>
        </w:tabs>
        <w:ind w:right="280" w:firstLine="600"/>
        <w:jc w:val="both"/>
        <w:rPr>
          <w:sz w:val="28"/>
        </w:rPr>
      </w:pPr>
      <w:r>
        <w:rPr>
          <w:color w:val="333333"/>
          <w:sz w:val="28"/>
        </w:rPr>
        <w:t>Письмо Минпросвещения России от 18.02.2025 № 06-221 «О направлении информации» (вместе с Методическими рекомендациями по реализации цикла внеурочных занятий «Разговоры о важном»).</w:t>
      </w:r>
    </w:p>
    <w:p w:rsidR="00FE379B" w:rsidRDefault="007B5912">
      <w:pPr>
        <w:pStyle w:val="a3"/>
        <w:ind w:right="283"/>
      </w:pPr>
      <w:r>
        <w:rPr>
          <w:color w:val="333333"/>
        </w:rPr>
        <w:t>Программа может быть реализована в работе с обучающимися 1‒2, 3‒4, 5‒ 7,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8‒9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10‒11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классов,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течение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одного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года,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занятия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проводятся 1 раз в неделю, 34/35 учебных часов.</w:t>
      </w:r>
    </w:p>
    <w:p w:rsidR="00FE379B" w:rsidRDefault="007B5912">
      <w:pPr>
        <w:pStyle w:val="a3"/>
        <w:ind w:right="279"/>
      </w:pPr>
      <w:r>
        <w:rPr>
          <w:color w:val="333333"/>
        </w:rPr>
        <w:t>Занятия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программе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проводятся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формах,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блиц-опросы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ориентировать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её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только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интеллектуальное,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нравственное, социальное развитие ребёнка.</w:t>
      </w:r>
    </w:p>
    <w:p w:rsidR="00FE379B" w:rsidRDefault="007B5912">
      <w:pPr>
        <w:pStyle w:val="a3"/>
        <w:ind w:right="284"/>
      </w:pPr>
      <w:r>
        <w:rPr>
          <w:color w:val="333333"/>
        </w:rP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FE379B" w:rsidRDefault="007B5912">
      <w:pPr>
        <w:pStyle w:val="a3"/>
        <w:ind w:right="282"/>
      </w:pPr>
      <w:r>
        <w:rPr>
          <w:color w:val="333333"/>
        </w:rPr>
        <w:t>Наличие сценариев внеурочных занятий не означает формального следования им. 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FE379B" w:rsidRDefault="007B5912">
      <w:pPr>
        <w:pStyle w:val="a3"/>
        <w:spacing w:before="1"/>
        <w:ind w:right="285"/>
      </w:pPr>
      <w:r>
        <w:rPr>
          <w:color w:val="333333"/>
        </w:rPr>
        <w:t>Личностных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результатов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достичь, увлекая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школьников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совместной, интересной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многообразной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деятельностью,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позволяющей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раскрыть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потенциал каждого;</w:t>
      </w:r>
      <w:r>
        <w:rPr>
          <w:color w:val="333333"/>
          <w:spacing w:val="44"/>
          <w:w w:val="150"/>
        </w:rPr>
        <w:t xml:space="preserve"> </w:t>
      </w:r>
      <w:r>
        <w:rPr>
          <w:color w:val="333333"/>
        </w:rPr>
        <w:t>используя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разные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формы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работы;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устанавливая</w:t>
      </w:r>
      <w:r>
        <w:rPr>
          <w:color w:val="333333"/>
          <w:spacing w:val="79"/>
        </w:rPr>
        <w:t xml:space="preserve"> </w:t>
      </w:r>
      <w:r>
        <w:rPr>
          <w:color w:val="333333"/>
        </w:rPr>
        <w:t>во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время</w:t>
      </w:r>
      <w:r>
        <w:rPr>
          <w:color w:val="333333"/>
          <w:spacing w:val="47"/>
          <w:w w:val="150"/>
        </w:rPr>
        <w:t xml:space="preserve"> </w:t>
      </w:r>
      <w:r>
        <w:rPr>
          <w:color w:val="333333"/>
          <w:spacing w:val="-2"/>
        </w:rPr>
        <w:t>занятий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/>
        <w:ind w:right="275" w:firstLine="0"/>
      </w:pPr>
      <w:r>
        <w:rPr>
          <w:color w:val="333333"/>
        </w:rPr>
        <w:lastRenderedPageBreak/>
        <w:t>доброжелательную, поддерживающую атмосферу; насыщая занятия ценностным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содержанием.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Задача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педагога,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организуя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беседы,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дать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возможность школьнику анализировать, сравнивать и выбирать.</w:t>
      </w:r>
    </w:p>
    <w:p w:rsidR="00FE379B" w:rsidRDefault="007B5912">
      <w:pPr>
        <w:pStyle w:val="a3"/>
        <w:spacing w:before="2"/>
        <w:ind w:right="278"/>
      </w:pPr>
      <w:r>
        <w:rPr>
          <w:color w:val="333333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 При подготовке к занятию учитель должен внимательно ознакомиться со сценарием 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методическими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комментариями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нему.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Необходимо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обратить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внимание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три структурные части сценария: первая часть — мотивационная, вторая часть — основная, третья часть — заключительная.</w:t>
      </w:r>
    </w:p>
    <w:p w:rsidR="00FE379B" w:rsidRDefault="007B5912">
      <w:pPr>
        <w:pStyle w:val="a3"/>
        <w:ind w:right="281"/>
      </w:pPr>
      <w:r>
        <w:rPr>
          <w:color w:val="333333"/>
        </w:rPr>
        <w:t>Цель мотивационной части занятия — знакомство обучающихся с темой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</w:t>
      </w:r>
    </w:p>
    <w:p w:rsidR="00FE379B" w:rsidRDefault="007B5912">
      <w:pPr>
        <w:pStyle w:val="a3"/>
        <w:spacing w:before="1"/>
        <w:ind w:right="284"/>
      </w:pPr>
      <w:r>
        <w:rPr>
          <w:color w:val="333333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 заданий), игровой (дидактическая и ролевая игра), творческой (обсуждение воображаемых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ситуаций,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художественное творчество).</w:t>
      </w:r>
    </w:p>
    <w:p w:rsidR="00FE379B" w:rsidRDefault="007B5912">
      <w:pPr>
        <w:pStyle w:val="a3"/>
        <w:spacing w:line="322" w:lineRule="exact"/>
        <w:ind w:left="741" w:firstLine="0"/>
      </w:pPr>
      <w:r>
        <w:rPr>
          <w:color w:val="333333"/>
        </w:rPr>
        <w:t>В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заключительной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части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подводятся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итоги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занятия.</w:t>
      </w:r>
    </w:p>
    <w:p w:rsidR="00FE379B" w:rsidRDefault="007B5912">
      <w:pPr>
        <w:pStyle w:val="1"/>
        <w:spacing w:line="322" w:lineRule="exact"/>
      </w:pPr>
      <w:r>
        <w:rPr>
          <w:color w:val="333333"/>
        </w:rPr>
        <w:t>СОДЕРЖАНИЕ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ВНЕУРОЧНОЙ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ДЕЯТЕЛЬНОСТИ</w:t>
      </w:r>
    </w:p>
    <w:p w:rsidR="00FE379B" w:rsidRDefault="007B5912">
      <w:pPr>
        <w:ind w:left="261"/>
        <w:jc w:val="both"/>
        <w:rPr>
          <w:b/>
          <w:sz w:val="28"/>
        </w:rPr>
      </w:pPr>
      <w:r>
        <w:rPr>
          <w:b/>
          <w:color w:val="333333"/>
          <w:sz w:val="28"/>
        </w:rPr>
        <w:t>«РАЗГОВОРЫ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О</w:t>
      </w:r>
      <w:r>
        <w:rPr>
          <w:b/>
          <w:color w:val="333333"/>
          <w:spacing w:val="-3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ВАЖНОМ»</w:t>
      </w:r>
    </w:p>
    <w:p w:rsidR="00FE379B" w:rsidRDefault="007B5912">
      <w:pPr>
        <w:pStyle w:val="a3"/>
        <w:spacing w:before="269"/>
        <w:ind w:right="281"/>
      </w:pPr>
      <w:r>
        <w:rPr>
          <w:b/>
          <w:color w:val="333333"/>
        </w:rPr>
        <w:t xml:space="preserve">Зачем человеку учиться? </w:t>
      </w:r>
      <w:r>
        <w:rPr>
          <w:color w:val="333333"/>
        </w:rPr>
        <w:t xml:space="preserve">Обучение человека происходит на протяжении всей жизни. Влияние цифровых технологий на приобретение знаний. Почему знания влияют на всю жизнь человека? Развитие навыков работы в команде, уважения разных мнений, разрешения конфликтов и эмпатии в ходе школьного </w:t>
      </w:r>
      <w:r>
        <w:rPr>
          <w:color w:val="333333"/>
          <w:spacing w:val="-2"/>
        </w:rPr>
        <w:t>образования.</w:t>
      </w:r>
    </w:p>
    <w:p w:rsidR="00FE379B" w:rsidRDefault="007B5912">
      <w:pPr>
        <w:pStyle w:val="a3"/>
        <w:ind w:right="278"/>
      </w:pPr>
      <w:r>
        <w:rPr>
          <w:b/>
          <w:color w:val="333333"/>
        </w:rPr>
        <w:t xml:space="preserve">Русский язык в эпоху цифровых технологий. </w:t>
      </w:r>
      <w:r>
        <w:rPr>
          <w:color w:val="333333"/>
        </w:rPr>
        <w:t xml:space="preserve">Русский язык — государственный язык, объединяющий многонациональную семью народов Российской Федерации. Современный языковой ландшафт 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— признак образованного человека и залог успеха в </w:t>
      </w:r>
      <w:r>
        <w:rPr>
          <w:color w:val="333333"/>
          <w:spacing w:val="-2"/>
        </w:rPr>
        <w:t>будущем.</w:t>
      </w:r>
    </w:p>
    <w:p w:rsidR="00FE379B" w:rsidRDefault="007B5912">
      <w:pPr>
        <w:pStyle w:val="a3"/>
        <w:spacing w:before="1"/>
        <w:ind w:right="283"/>
      </w:pPr>
      <w:r>
        <w:rPr>
          <w:b/>
          <w:color w:val="333333"/>
        </w:rPr>
        <w:t xml:space="preserve">Цифровой суверенитет страны. </w:t>
      </w:r>
      <w:r>
        <w:rPr>
          <w:color w:val="333333"/>
        </w:rP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помогают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/>
        <w:ind w:right="279"/>
      </w:pPr>
      <w:r>
        <w:rPr>
          <w:b/>
          <w:color w:val="333333"/>
        </w:rPr>
        <w:lastRenderedPageBreak/>
        <w:t xml:space="preserve">Мирный атом. День работника атомной промышленности. </w:t>
      </w:r>
      <w:r>
        <w:rPr>
          <w:color w:val="333333"/>
        </w:rPr>
        <w:t xml:space="preserve"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</w:t>
      </w:r>
      <w:r>
        <w:rPr>
          <w:color w:val="333333"/>
          <w:spacing w:val="-2"/>
        </w:rPr>
        <w:t>человечества.</w:t>
      </w:r>
    </w:p>
    <w:p w:rsidR="00FE379B" w:rsidRDefault="007B5912">
      <w:pPr>
        <w:pStyle w:val="a3"/>
        <w:spacing w:before="1"/>
        <w:ind w:right="282"/>
      </w:pPr>
      <w:r>
        <w:rPr>
          <w:b/>
          <w:color w:val="333333"/>
        </w:rPr>
        <w:t>О творчестве.</w:t>
      </w:r>
      <w:r>
        <w:rPr>
          <w:b/>
          <w:color w:val="333333"/>
          <w:spacing w:val="-4"/>
        </w:rPr>
        <w:t xml:space="preserve"> </w:t>
      </w:r>
      <w:r>
        <w:rPr>
          <w:b/>
          <w:color w:val="333333"/>
        </w:rPr>
        <w:t>Ко Дню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 xml:space="preserve">музыки. </w:t>
      </w:r>
      <w:r>
        <w:rPr>
          <w:color w:val="333333"/>
        </w:rPr>
        <w:t>Творчество —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неотъемлемая часть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жизни каждого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человека.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Возможности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реализации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творческого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потенциала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взрослых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 xml:space="preserve">и </w:t>
      </w:r>
      <w:r>
        <w:rPr>
          <w:color w:val="333333"/>
          <w:spacing w:val="-2"/>
        </w:rPr>
        <w:t>детей.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Русская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культура —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признанное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мировое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достояние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человечества.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 xml:space="preserve">Музыка </w:t>
      </w:r>
      <w:r>
        <w:rPr>
          <w:color w:val="333333"/>
        </w:rPr>
        <w:t>как вид искусства. Состояние развития современной отечественной музыки: жанры и направления.</w:t>
      </w:r>
    </w:p>
    <w:p w:rsidR="00FE379B" w:rsidRDefault="007B5912">
      <w:pPr>
        <w:pStyle w:val="a3"/>
        <w:spacing w:before="1"/>
        <w:ind w:right="279"/>
      </w:pPr>
      <w:r>
        <w:rPr>
          <w:b/>
          <w:color w:val="333333"/>
        </w:rPr>
        <w:t xml:space="preserve">Что такое уважение? Ко Дню учителя. </w:t>
      </w:r>
      <w:r>
        <w:rPr>
          <w:color w:val="333333"/>
        </w:rPr>
        <w:t>Уважение —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Подготовка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ко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взрослой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жизни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формирование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ответственности.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 роли педагога в воспитании личности. Традиции празднования Дня учителя.</w:t>
      </w:r>
    </w:p>
    <w:p w:rsidR="00FE379B" w:rsidRDefault="007B5912">
      <w:pPr>
        <w:pStyle w:val="a3"/>
        <w:spacing w:before="1"/>
        <w:ind w:right="280"/>
      </w:pPr>
      <w:r>
        <w:rPr>
          <w:b/>
          <w:color w:val="333333"/>
        </w:rPr>
        <w:t xml:space="preserve">Как понять друг друга разным поколениям? </w:t>
      </w:r>
      <w:r>
        <w:rPr>
          <w:color w:val="333333"/>
        </w:rPr>
        <w:t>Семья как ценность в жизникаждого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FE379B" w:rsidRDefault="007B5912">
      <w:pPr>
        <w:pStyle w:val="a3"/>
        <w:ind w:right="281"/>
      </w:pPr>
      <w:r>
        <w:rPr>
          <w:b/>
          <w:color w:val="333333"/>
        </w:rPr>
        <w:t xml:space="preserve">О городах России. Ко Дню народного единства. </w:t>
      </w:r>
      <w:r>
        <w:rPr>
          <w:color w:val="333333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хранители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информации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наших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предках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культурного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кода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FE379B" w:rsidRDefault="007B5912">
      <w:pPr>
        <w:pStyle w:val="a3"/>
        <w:ind w:right="278"/>
      </w:pPr>
      <w:r>
        <w:rPr>
          <w:b/>
          <w:color w:val="333333"/>
        </w:rPr>
        <w:t xml:space="preserve">Общество безграничных возможностей. </w:t>
      </w:r>
      <w:r>
        <w:rPr>
          <w:color w:val="333333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 w:rsidR="00FE379B" w:rsidRDefault="007B5912">
      <w:pPr>
        <w:pStyle w:val="a3"/>
        <w:spacing w:before="1"/>
        <w:ind w:right="280"/>
      </w:pPr>
      <w:r>
        <w:rPr>
          <w:b/>
          <w:color w:val="333333"/>
        </w:rPr>
        <w:t xml:space="preserve">Селекция и генетика. К 170-летию И. В. Мичурина. </w:t>
      </w:r>
      <w:r>
        <w:rPr>
          <w:color w:val="333333"/>
        </w:rPr>
        <w:t>Состояние науки в современной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России.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Роль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генетики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селекции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сельском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хозяйстве,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медицине, промышленности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т.д.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Мировое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признание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достижений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отечественной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 xml:space="preserve">научной школы. Открытия И. В. Мичурина и их влияние на развитие страны. Возможности для подрастающего поколения в познании мира и личном </w:t>
      </w:r>
      <w:r>
        <w:rPr>
          <w:color w:val="333333"/>
          <w:spacing w:val="-2"/>
        </w:rPr>
        <w:t>развитии.</w:t>
      </w:r>
    </w:p>
    <w:p w:rsidR="00FE379B" w:rsidRDefault="007B5912">
      <w:pPr>
        <w:ind w:left="141" w:right="278" w:firstLine="600"/>
        <w:jc w:val="both"/>
        <w:rPr>
          <w:sz w:val="28"/>
        </w:rPr>
      </w:pPr>
      <w:r>
        <w:rPr>
          <w:b/>
          <w:color w:val="333333"/>
          <w:sz w:val="28"/>
        </w:rPr>
        <w:t>Как решать конфликты и справляться с трудностями. Ко Дню психолога.</w:t>
      </w:r>
      <w:r>
        <w:rPr>
          <w:b/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Конфликты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трудности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—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естественный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элемент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развития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общества и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каждого</w:t>
      </w:r>
      <w:r>
        <w:rPr>
          <w:color w:val="333333"/>
          <w:spacing w:val="56"/>
          <w:sz w:val="28"/>
        </w:rPr>
        <w:t xml:space="preserve"> </w:t>
      </w:r>
      <w:r>
        <w:rPr>
          <w:color w:val="333333"/>
          <w:sz w:val="28"/>
        </w:rPr>
        <w:t>отдельного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человека.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Поиск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причины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конфликтов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как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ключ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59"/>
          <w:sz w:val="28"/>
        </w:rPr>
        <w:t xml:space="preserve"> </w:t>
      </w:r>
      <w:r>
        <w:rPr>
          <w:color w:val="333333"/>
          <w:spacing w:val="-5"/>
          <w:sz w:val="28"/>
        </w:rPr>
        <w:t>их</w:t>
      </w:r>
    </w:p>
    <w:p w:rsidR="00FE379B" w:rsidRDefault="00FE379B">
      <w:pPr>
        <w:jc w:val="both"/>
        <w:rPr>
          <w:sz w:val="28"/>
        </w:rPr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 w:line="242" w:lineRule="auto"/>
        <w:ind w:right="283" w:firstLine="0"/>
      </w:pPr>
      <w:r>
        <w:rPr>
          <w:color w:val="333333"/>
        </w:rPr>
        <w:lastRenderedPageBreak/>
        <w:t>разрешению.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Совместные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усилия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внимание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друг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другу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залог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преодоления трудностей. Правила разрешения конфликтных ситуаций.</w:t>
      </w:r>
    </w:p>
    <w:p w:rsidR="00FE379B" w:rsidRDefault="007B5912">
      <w:pPr>
        <w:pStyle w:val="a3"/>
        <w:ind w:right="280"/>
      </w:pPr>
      <w:r>
        <w:rPr>
          <w:b/>
          <w:color w:val="333333"/>
        </w:rPr>
        <w:t xml:space="preserve">Профессия — жизнь спасать. </w:t>
      </w:r>
      <w:r>
        <w:rPr>
          <w:color w:val="333333"/>
        </w:rPr>
        <w:t>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FE379B" w:rsidRDefault="007B5912">
      <w:pPr>
        <w:pStyle w:val="a3"/>
        <w:ind w:right="281"/>
      </w:pPr>
      <w:r>
        <w:rPr>
          <w:b/>
          <w:color w:val="333333"/>
        </w:rPr>
        <w:t xml:space="preserve">Домашние питомцы. Всемирный день питомца. </w:t>
      </w:r>
      <w:r>
        <w:rPr>
          <w:color w:val="333333"/>
        </w:rPr>
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:rsidR="00FE379B" w:rsidRDefault="007B5912">
      <w:pPr>
        <w:pStyle w:val="a3"/>
        <w:ind w:right="283"/>
      </w:pPr>
      <w:r>
        <w:rPr>
          <w:b/>
          <w:color w:val="333333"/>
        </w:rPr>
        <w:t>Россия</w:t>
      </w:r>
      <w:r>
        <w:rPr>
          <w:b/>
          <w:color w:val="333333"/>
          <w:spacing w:val="-4"/>
        </w:rPr>
        <w:t xml:space="preserve"> </w:t>
      </w:r>
      <w:r>
        <w:rPr>
          <w:b/>
          <w:color w:val="333333"/>
        </w:rPr>
        <w:t>—</w:t>
      </w:r>
      <w:r>
        <w:rPr>
          <w:b/>
          <w:color w:val="333333"/>
          <w:spacing w:val="-2"/>
        </w:rPr>
        <w:t xml:space="preserve"> </w:t>
      </w:r>
      <w:r>
        <w:rPr>
          <w:b/>
          <w:color w:val="333333"/>
        </w:rPr>
        <w:t>страна</w:t>
      </w:r>
      <w:r>
        <w:rPr>
          <w:b/>
          <w:color w:val="333333"/>
          <w:spacing w:val="-2"/>
        </w:rPr>
        <w:t xml:space="preserve"> </w:t>
      </w:r>
      <w:r>
        <w:rPr>
          <w:b/>
          <w:color w:val="333333"/>
        </w:rPr>
        <w:t>победителей. Ко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>Дню</w:t>
      </w:r>
      <w:r>
        <w:rPr>
          <w:b/>
          <w:color w:val="333333"/>
          <w:spacing w:val="-4"/>
        </w:rPr>
        <w:t xml:space="preserve"> </w:t>
      </w:r>
      <w:r>
        <w:rPr>
          <w:b/>
          <w:color w:val="333333"/>
        </w:rPr>
        <w:t>Героев</w:t>
      </w:r>
      <w:r>
        <w:rPr>
          <w:b/>
          <w:color w:val="333333"/>
          <w:spacing w:val="-3"/>
        </w:rPr>
        <w:t xml:space="preserve"> </w:t>
      </w:r>
      <w:r>
        <w:rPr>
          <w:b/>
          <w:color w:val="333333"/>
        </w:rPr>
        <w:t xml:space="preserve">Отечества. </w:t>
      </w:r>
      <w:r>
        <w:rPr>
          <w:color w:val="333333"/>
        </w:rPr>
        <w:t>Герои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России с древнейших времен и до современности. Традиции героизма, мужества и решительности —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неотъемлемая часть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:rsidR="00FE379B" w:rsidRDefault="007B5912">
      <w:pPr>
        <w:pStyle w:val="a3"/>
        <w:ind w:right="282"/>
      </w:pPr>
      <w:r>
        <w:rPr>
          <w:b/>
          <w:color w:val="333333"/>
        </w:rPr>
        <w:t>Закон</w:t>
      </w:r>
      <w:r>
        <w:rPr>
          <w:b/>
          <w:color w:val="333333"/>
          <w:spacing w:val="-18"/>
        </w:rPr>
        <w:t xml:space="preserve"> </w:t>
      </w:r>
      <w:r>
        <w:rPr>
          <w:b/>
          <w:color w:val="333333"/>
        </w:rPr>
        <w:t>и</w:t>
      </w:r>
      <w:r>
        <w:rPr>
          <w:b/>
          <w:color w:val="333333"/>
          <w:spacing w:val="-17"/>
        </w:rPr>
        <w:t xml:space="preserve"> </w:t>
      </w:r>
      <w:r>
        <w:rPr>
          <w:b/>
          <w:color w:val="333333"/>
        </w:rPr>
        <w:t>справедливость.</w:t>
      </w:r>
      <w:r>
        <w:rPr>
          <w:b/>
          <w:color w:val="333333"/>
          <w:spacing w:val="-17"/>
        </w:rPr>
        <w:t xml:space="preserve"> </w:t>
      </w:r>
      <w:r>
        <w:rPr>
          <w:b/>
          <w:color w:val="333333"/>
        </w:rPr>
        <w:t>Ко</w:t>
      </w:r>
      <w:r>
        <w:rPr>
          <w:b/>
          <w:color w:val="333333"/>
          <w:spacing w:val="-16"/>
        </w:rPr>
        <w:t xml:space="preserve"> </w:t>
      </w:r>
      <w:r>
        <w:rPr>
          <w:b/>
          <w:color w:val="333333"/>
        </w:rPr>
        <w:t>Дню</w:t>
      </w:r>
      <w:r>
        <w:rPr>
          <w:b/>
          <w:color w:val="333333"/>
          <w:spacing w:val="-18"/>
        </w:rPr>
        <w:t xml:space="preserve"> </w:t>
      </w:r>
      <w:r>
        <w:rPr>
          <w:b/>
          <w:color w:val="333333"/>
        </w:rPr>
        <w:t>Конституции.</w:t>
      </w:r>
      <w:r>
        <w:rPr>
          <w:b/>
          <w:color w:val="333333"/>
          <w:spacing w:val="-15"/>
        </w:rPr>
        <w:t xml:space="preserve"> </w:t>
      </w:r>
      <w:r>
        <w:rPr>
          <w:color w:val="333333"/>
        </w:rPr>
        <w:t>Конституция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Российской Федерации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основной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закон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страны.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Конституция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закрепляет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права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свободы человека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высшую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ценность.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Справедливость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одна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важнейших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духовно- нравственных ценностей российского общества. Знание законов страны как прямая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обязанность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каждого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гражданина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России.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Какие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права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обязанности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есть у детей?</w:t>
      </w:r>
    </w:p>
    <w:p w:rsidR="00FE379B" w:rsidRDefault="007B5912">
      <w:pPr>
        <w:pStyle w:val="a3"/>
        <w:ind w:right="284"/>
      </w:pPr>
      <w:r>
        <w:rPr>
          <w:b/>
          <w:color w:val="333333"/>
        </w:rPr>
        <w:t xml:space="preserve">Совесть внутри нас. </w:t>
      </w:r>
      <w:r>
        <w:rPr>
          <w:color w:val="333333"/>
        </w:rPr>
        <w:t>Совесть — внутренний ориентир, помогающий отличить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добро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зла.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Ключевая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роль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совести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осуществлении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личного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FE379B" w:rsidRDefault="007B5912">
      <w:pPr>
        <w:pStyle w:val="a3"/>
        <w:ind w:right="278"/>
      </w:pPr>
      <w:r>
        <w:rPr>
          <w:b/>
          <w:color w:val="333333"/>
        </w:rPr>
        <w:t xml:space="preserve">Календарь полезных дел. Новогоднее занятие. </w:t>
      </w:r>
      <w:r>
        <w:rPr>
          <w:color w:val="333333"/>
        </w:rPr>
        <w:t>Зимние каникулы — это время не только для семейного досуга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FE379B" w:rsidRDefault="007B5912">
      <w:pPr>
        <w:pStyle w:val="a3"/>
        <w:ind w:right="281"/>
      </w:pPr>
      <w:r>
        <w:rPr>
          <w:b/>
          <w:color w:val="333333"/>
        </w:rPr>
        <w:t xml:space="preserve">Как создают мультфильмы? Мультипликация, анимация. </w:t>
      </w:r>
      <w:r>
        <w:rPr>
          <w:color w:val="333333"/>
        </w:rPr>
        <w:t>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</w:t>
      </w:r>
    </w:p>
    <w:p w:rsidR="00FE379B" w:rsidRDefault="007B5912">
      <w:pPr>
        <w:pStyle w:val="a3"/>
        <w:ind w:right="278"/>
      </w:pPr>
      <w:r>
        <w:rPr>
          <w:b/>
          <w:color w:val="333333"/>
        </w:rPr>
        <w:t xml:space="preserve">Музейное дело. 170 лет Третьяковской галерее. </w:t>
      </w:r>
      <w:r>
        <w:rPr>
          <w:color w:val="333333"/>
        </w:rPr>
        <w:t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политики.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Изучение,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реставрация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интерпретация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памятников искусства.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Третьяковская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галерея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крупнейший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музей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русского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искусства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10"/>
        </w:rPr>
        <w:t>и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 w:line="242" w:lineRule="auto"/>
        <w:ind w:right="286" w:firstLine="0"/>
      </w:pPr>
      <w:r>
        <w:rPr>
          <w:color w:val="333333"/>
        </w:rPr>
        <w:lastRenderedPageBreak/>
        <w:t>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:rsidR="00FE379B" w:rsidRDefault="007B5912">
      <w:pPr>
        <w:pStyle w:val="a3"/>
        <w:ind w:right="281"/>
      </w:pPr>
      <w:r>
        <w:rPr>
          <w:b/>
          <w:color w:val="333333"/>
        </w:rPr>
        <w:t xml:space="preserve">Как создавать свой бизнес? </w:t>
      </w:r>
      <w:r>
        <w:rPr>
          <w:color w:val="333333"/>
        </w:rPr>
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улучшения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жизни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людей.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Бизнес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только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личный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успех,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но 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ответственная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командная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работа.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чего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начать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свое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дело?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мерах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поддержки молодых предпринимателей в нашей стране.</w:t>
      </w:r>
    </w:p>
    <w:p w:rsidR="00FE379B" w:rsidRDefault="007B5912">
      <w:pPr>
        <w:pStyle w:val="a3"/>
        <w:ind w:right="281"/>
      </w:pPr>
      <w:r>
        <w:rPr>
          <w:b/>
          <w:color w:val="333333"/>
        </w:rPr>
        <w:t xml:space="preserve">Есть ли у знания границы? Ко Дню науки. </w:t>
      </w:r>
      <w:r>
        <w:rPr>
          <w:color w:val="333333"/>
        </w:rPr>
        <w:t>Богатейшее наследие российской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науки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ее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выдающихся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представителей.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Технологическое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 w:rsidR="00FE379B" w:rsidRDefault="007B5912">
      <w:pPr>
        <w:pStyle w:val="a3"/>
        <w:ind w:right="278"/>
      </w:pPr>
      <w:r>
        <w:rPr>
          <w:b/>
          <w:color w:val="333333"/>
        </w:rPr>
        <w:t xml:space="preserve">Слушать, слышать и договариваться. Кто такие дипломаты? </w:t>
      </w:r>
      <w:r>
        <w:rPr>
          <w:color w:val="333333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стабильности.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Навыки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жизни: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научиться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договариваться с окружающими людьми и вести конструктивный диалог?</w:t>
      </w:r>
    </w:p>
    <w:p w:rsidR="00FE379B" w:rsidRDefault="007B5912">
      <w:pPr>
        <w:ind w:left="141" w:right="280" w:firstLine="600"/>
        <w:jc w:val="both"/>
        <w:rPr>
          <w:sz w:val="28"/>
        </w:rPr>
      </w:pPr>
      <w:r>
        <w:rPr>
          <w:b/>
          <w:color w:val="333333"/>
          <w:sz w:val="28"/>
        </w:rPr>
        <w:t xml:space="preserve">Герой из соседнего двора. Региональный урок ко Дню защитника Отечества. </w:t>
      </w:r>
      <w:r>
        <w:rPr>
          <w:color w:val="333333"/>
          <w:sz w:val="28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:rsidR="00FE379B" w:rsidRDefault="007B5912">
      <w:pPr>
        <w:pStyle w:val="a3"/>
        <w:ind w:right="282"/>
      </w:pPr>
      <w:r>
        <w:rPr>
          <w:b/>
          <w:color w:val="333333"/>
        </w:rPr>
        <w:t>День</w:t>
      </w:r>
      <w:r>
        <w:rPr>
          <w:b/>
          <w:color w:val="333333"/>
          <w:spacing w:val="-8"/>
        </w:rPr>
        <w:t xml:space="preserve"> </w:t>
      </w:r>
      <w:r>
        <w:rPr>
          <w:b/>
          <w:color w:val="333333"/>
        </w:rPr>
        <w:t>наставника.</w:t>
      </w:r>
      <w:r>
        <w:rPr>
          <w:b/>
          <w:color w:val="333333"/>
          <w:spacing w:val="-7"/>
        </w:rPr>
        <w:t xml:space="preserve"> </w:t>
      </w:r>
      <w:r>
        <w:rPr>
          <w:color w:val="333333"/>
        </w:rPr>
        <w:t>День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наставника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важный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государственный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праздник, который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позволяет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закрепить статус наставников,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</w:t>
      </w:r>
      <w:r>
        <w:rPr>
          <w:color w:val="333333"/>
          <w:spacing w:val="-2"/>
        </w:rPr>
        <w:t>наставника?</w:t>
      </w:r>
    </w:p>
    <w:p w:rsidR="00FE379B" w:rsidRDefault="007B5912">
      <w:pPr>
        <w:ind w:left="141" w:right="279" w:firstLine="600"/>
        <w:jc w:val="both"/>
        <w:rPr>
          <w:sz w:val="28"/>
        </w:rPr>
      </w:pPr>
      <w:r>
        <w:rPr>
          <w:b/>
          <w:color w:val="333333"/>
          <w:sz w:val="28"/>
        </w:rPr>
        <w:t>Большой. За кулисами. 250 лет Большому театру и 150 лет Союзу театральных</w:t>
      </w:r>
      <w:r>
        <w:rPr>
          <w:b/>
          <w:color w:val="333333"/>
          <w:spacing w:val="-10"/>
          <w:sz w:val="28"/>
        </w:rPr>
        <w:t xml:space="preserve"> </w:t>
      </w:r>
      <w:r>
        <w:rPr>
          <w:b/>
          <w:color w:val="333333"/>
          <w:sz w:val="28"/>
        </w:rPr>
        <w:t>деятелей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z w:val="28"/>
        </w:rPr>
        <w:t>России.</w:t>
      </w:r>
      <w:r>
        <w:rPr>
          <w:b/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Российская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драматургия,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опера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балет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—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часть мирового наследия. Театр — целая семья разных профессий: декораторы, 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</w:r>
    </w:p>
    <w:p w:rsidR="00FE379B" w:rsidRDefault="007B5912">
      <w:pPr>
        <w:pStyle w:val="a3"/>
        <w:ind w:right="282"/>
      </w:pPr>
      <w:r>
        <w:rPr>
          <w:b/>
          <w:color w:val="333333"/>
        </w:rPr>
        <w:t xml:space="preserve">Как справляться с волнением? </w:t>
      </w:r>
      <w:r>
        <w:rPr>
          <w:color w:val="333333"/>
        </w:rPr>
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привычки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положительно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влияют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эмоциональное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состояние?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их сформировать и придерживаться?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/>
        <w:ind w:right="280"/>
      </w:pPr>
      <w:r>
        <w:rPr>
          <w:b/>
          <w:color w:val="333333"/>
        </w:rPr>
        <w:lastRenderedPageBreak/>
        <w:t xml:space="preserve">65 лет триумфа. Ко Дню космонавтики. </w:t>
      </w:r>
      <w:r>
        <w:rPr>
          <w:color w:val="333333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:rsidR="00FE379B" w:rsidRDefault="007B5912">
      <w:pPr>
        <w:pStyle w:val="a3"/>
        <w:spacing w:before="3"/>
        <w:ind w:right="286"/>
      </w:pPr>
      <w:r>
        <w:rPr>
          <w:b/>
          <w:color w:val="333333"/>
        </w:rPr>
        <w:t xml:space="preserve">Как мусор получает «вторую жизнь»? Технологии переработки. </w:t>
      </w:r>
      <w:r>
        <w:rPr>
          <w:color w:val="333333"/>
        </w:rPr>
        <w:t>Состояние планеты —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FE379B" w:rsidRDefault="007B5912">
      <w:pPr>
        <w:pStyle w:val="2"/>
        <w:rPr>
          <w:b w:val="0"/>
        </w:rPr>
      </w:pPr>
      <w:r>
        <w:rPr>
          <w:color w:val="333333"/>
        </w:rPr>
        <w:t>Что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значит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работать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команде?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Сила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команды.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Дню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труда.</w:t>
      </w:r>
      <w:r>
        <w:rPr>
          <w:color w:val="333333"/>
          <w:spacing w:val="-17"/>
        </w:rPr>
        <w:t xml:space="preserve"> </w:t>
      </w:r>
      <w:r>
        <w:rPr>
          <w:b w:val="0"/>
          <w:color w:val="333333"/>
          <w:spacing w:val="-2"/>
        </w:rPr>
        <w:t>Команда</w:t>
      </w:r>
    </w:p>
    <w:p w:rsidR="00FE379B" w:rsidRDefault="007B5912">
      <w:pPr>
        <w:pStyle w:val="a3"/>
        <w:ind w:right="287" w:firstLine="0"/>
      </w:pPr>
      <w:r>
        <w:rPr>
          <w:color w:val="333333"/>
        </w:rPr>
        <w:t>— это 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разделять успех и вместе переживать неудачу. Примеры коллективной работы в истории страны.</w:t>
      </w:r>
    </w:p>
    <w:p w:rsidR="00FE379B" w:rsidRDefault="007B5912">
      <w:pPr>
        <w:pStyle w:val="a3"/>
        <w:ind w:right="283"/>
      </w:pPr>
      <w:r>
        <w:rPr>
          <w:b/>
          <w:color w:val="333333"/>
        </w:rPr>
        <w:t>Песни</w:t>
      </w:r>
      <w:r>
        <w:rPr>
          <w:b/>
          <w:color w:val="333333"/>
          <w:spacing w:val="-14"/>
        </w:rPr>
        <w:t xml:space="preserve"> </w:t>
      </w:r>
      <w:r>
        <w:rPr>
          <w:b/>
          <w:color w:val="333333"/>
        </w:rPr>
        <w:t>о</w:t>
      </w:r>
      <w:r>
        <w:rPr>
          <w:b/>
          <w:color w:val="333333"/>
          <w:spacing w:val="-12"/>
        </w:rPr>
        <w:t xml:space="preserve"> </w:t>
      </w:r>
      <w:r>
        <w:rPr>
          <w:b/>
          <w:color w:val="333333"/>
        </w:rPr>
        <w:t>войне.</w:t>
      </w:r>
      <w:r>
        <w:rPr>
          <w:b/>
          <w:color w:val="333333"/>
          <w:spacing w:val="-13"/>
        </w:rPr>
        <w:t xml:space="preserve"> </w:t>
      </w:r>
      <w:r>
        <w:rPr>
          <w:b/>
          <w:color w:val="333333"/>
        </w:rPr>
        <w:t>Ко</w:t>
      </w:r>
      <w:r>
        <w:rPr>
          <w:b/>
          <w:color w:val="333333"/>
          <w:spacing w:val="-14"/>
        </w:rPr>
        <w:t xml:space="preserve"> </w:t>
      </w:r>
      <w:r>
        <w:rPr>
          <w:b/>
          <w:color w:val="333333"/>
        </w:rPr>
        <w:t>Дню</w:t>
      </w:r>
      <w:r>
        <w:rPr>
          <w:b/>
          <w:color w:val="333333"/>
          <w:spacing w:val="-13"/>
        </w:rPr>
        <w:t xml:space="preserve"> </w:t>
      </w:r>
      <w:r>
        <w:rPr>
          <w:b/>
          <w:color w:val="333333"/>
        </w:rPr>
        <w:t>Победы.</w:t>
      </w:r>
      <w:r>
        <w:rPr>
          <w:b/>
          <w:color w:val="333333"/>
          <w:spacing w:val="-11"/>
        </w:rPr>
        <w:t xml:space="preserve"> </w:t>
      </w:r>
      <w:r>
        <w:rPr>
          <w:color w:val="333333"/>
        </w:rPr>
        <w:t>Песни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были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свидетелями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многих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великих событий. В них отразилась история 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FE379B" w:rsidRDefault="007B5912">
      <w:pPr>
        <w:pStyle w:val="a3"/>
        <w:ind w:right="280"/>
      </w:pPr>
      <w:r>
        <w:rPr>
          <w:b/>
          <w:color w:val="333333"/>
        </w:rPr>
        <w:t xml:space="preserve">Ценности, которые нас объединяют. </w:t>
      </w:r>
      <w:r>
        <w:rPr>
          <w:color w:val="333333"/>
        </w:rPr>
        <w:t>Занятие проходит по итогам всех занятий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года.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Ценности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ориентир,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который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помогает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поступать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FE379B" w:rsidRDefault="007B5912">
      <w:pPr>
        <w:pStyle w:val="1"/>
        <w:spacing w:line="321" w:lineRule="exact"/>
      </w:pPr>
      <w:r>
        <w:rPr>
          <w:color w:val="333333"/>
        </w:rPr>
        <w:t>ПЛАНИРУЕМЫЕ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ОБРАЗОВАТЕЛЬНЫЕ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РЕЗУЛЬТАТЫ</w:t>
      </w:r>
    </w:p>
    <w:p w:rsidR="00FE379B" w:rsidRDefault="007B5912">
      <w:pPr>
        <w:pStyle w:val="a3"/>
        <w:spacing w:before="268"/>
        <w:ind w:right="287"/>
      </w:pPr>
      <w:r>
        <w:rPr>
          <w:color w:val="333333"/>
        </w:rPr>
        <w:t xml:space="preserve">Занятия в рамках программы направлены на обеспечение достижения обучающимися личностных, метапредметных и предметных образовательных </w:t>
      </w:r>
      <w:r>
        <w:rPr>
          <w:color w:val="333333"/>
          <w:spacing w:val="-2"/>
        </w:rPr>
        <w:t>результатов.</w:t>
      </w:r>
    </w:p>
    <w:p w:rsidR="00FE379B" w:rsidRDefault="007B5912">
      <w:pPr>
        <w:pStyle w:val="1"/>
        <w:spacing w:before="1" w:line="322" w:lineRule="exact"/>
        <w:ind w:left="741"/>
      </w:pPr>
      <w:r>
        <w:rPr>
          <w:color w:val="333333"/>
        </w:rPr>
        <w:t>ЛИЧНОСТНЫЕ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РЕЗУЛЬТАТЫ</w:t>
      </w:r>
    </w:p>
    <w:p w:rsidR="00FE379B" w:rsidRDefault="007B5912">
      <w:pPr>
        <w:pStyle w:val="a3"/>
        <w:ind w:right="279"/>
      </w:pPr>
      <w:r>
        <w:rPr>
          <w:i/>
          <w:color w:val="333333"/>
        </w:rPr>
        <w:t xml:space="preserve">В сфере гражданско-патриотического воспитания: </w:t>
      </w:r>
      <w:r>
        <w:rPr>
          <w:color w:val="333333"/>
        </w:rPr>
        <w:t>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правах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ответственности,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уважении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достоинстве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человека,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о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 w:line="242" w:lineRule="auto"/>
        <w:ind w:right="286" w:firstLine="0"/>
      </w:pPr>
      <w:r>
        <w:rPr>
          <w:color w:val="333333"/>
        </w:rPr>
        <w:lastRenderedPageBreak/>
        <w:t xml:space="preserve">нравственно-этических нормах поведения и правилах межличностных </w:t>
      </w:r>
      <w:r>
        <w:rPr>
          <w:color w:val="333333"/>
          <w:spacing w:val="-2"/>
        </w:rPr>
        <w:t>отношений.</w:t>
      </w:r>
    </w:p>
    <w:p w:rsidR="00FE379B" w:rsidRDefault="007B5912">
      <w:pPr>
        <w:pStyle w:val="a3"/>
        <w:ind w:right="285"/>
      </w:pPr>
      <w:r>
        <w:rPr>
          <w:i/>
          <w:color w:val="333333"/>
        </w:rPr>
        <w:t>В</w:t>
      </w:r>
      <w:r>
        <w:rPr>
          <w:i/>
          <w:color w:val="333333"/>
          <w:spacing w:val="-7"/>
        </w:rPr>
        <w:t xml:space="preserve"> </w:t>
      </w:r>
      <w:r>
        <w:rPr>
          <w:i/>
          <w:color w:val="333333"/>
        </w:rPr>
        <w:t>сфере</w:t>
      </w:r>
      <w:r>
        <w:rPr>
          <w:i/>
          <w:color w:val="333333"/>
          <w:spacing w:val="-6"/>
        </w:rPr>
        <w:t xml:space="preserve"> </w:t>
      </w:r>
      <w:r>
        <w:rPr>
          <w:i/>
          <w:color w:val="333333"/>
        </w:rPr>
        <w:t>духовно-нравственного</w:t>
      </w:r>
      <w:r>
        <w:rPr>
          <w:i/>
          <w:color w:val="333333"/>
          <w:spacing w:val="-5"/>
        </w:rPr>
        <w:t xml:space="preserve"> </w:t>
      </w:r>
      <w:r>
        <w:rPr>
          <w:i/>
          <w:color w:val="333333"/>
        </w:rPr>
        <w:t>воспитания:</w:t>
      </w:r>
      <w:r>
        <w:rPr>
          <w:i/>
          <w:color w:val="333333"/>
          <w:spacing w:val="-5"/>
        </w:rPr>
        <w:t xml:space="preserve"> </w:t>
      </w:r>
      <w:r>
        <w:rPr>
          <w:color w:val="333333"/>
        </w:rPr>
        <w:t>признание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индивидуальности каждого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человека;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проявление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сопереживания,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уважения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доброжелательности; неприятие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любых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форм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поведения,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направленных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причинение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физического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 морального вреда другим людям.</w:t>
      </w:r>
    </w:p>
    <w:p w:rsidR="00FE379B" w:rsidRDefault="007B5912">
      <w:pPr>
        <w:pStyle w:val="a3"/>
        <w:ind w:right="283"/>
      </w:pPr>
      <w:r>
        <w:rPr>
          <w:i/>
          <w:color w:val="333333"/>
        </w:rPr>
        <w:t xml:space="preserve">В сфере эстетического воспитания: </w:t>
      </w:r>
      <w:r>
        <w:rPr>
          <w:color w:val="333333"/>
        </w:rPr>
        <w:t>уважительное отношение и интерес к художественной культуре, восприимчивость к разным видам искусства, традициям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творчеству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своего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других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народов;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стремление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самовыражению в разных видах художественной деятельности.</w:t>
      </w:r>
    </w:p>
    <w:p w:rsidR="00FE379B" w:rsidRDefault="007B5912">
      <w:pPr>
        <w:ind w:left="141" w:right="284" w:firstLine="600"/>
        <w:jc w:val="both"/>
        <w:rPr>
          <w:sz w:val="28"/>
        </w:rPr>
      </w:pPr>
      <w:r>
        <w:rPr>
          <w:i/>
          <w:color w:val="333333"/>
          <w:sz w:val="28"/>
        </w:rPr>
        <w:t>В сфере физического воспитания, формирования культуры здоровья и эмоционального</w:t>
      </w:r>
      <w:r>
        <w:rPr>
          <w:i/>
          <w:color w:val="333333"/>
          <w:spacing w:val="-12"/>
          <w:sz w:val="28"/>
        </w:rPr>
        <w:t xml:space="preserve"> </w:t>
      </w:r>
      <w:r>
        <w:rPr>
          <w:i/>
          <w:color w:val="333333"/>
          <w:sz w:val="28"/>
        </w:rPr>
        <w:t>благополучия:</w:t>
      </w:r>
      <w:r>
        <w:rPr>
          <w:i/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соблюдение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правил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здорового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безопасного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 xml:space="preserve">(для себя и других людей) образа жизни в окружающей среде (в том числе информационной); бережное отношение к физическому и психическому </w:t>
      </w:r>
      <w:r>
        <w:rPr>
          <w:color w:val="333333"/>
          <w:spacing w:val="-2"/>
          <w:sz w:val="28"/>
        </w:rPr>
        <w:t>здоровью.</w:t>
      </w:r>
    </w:p>
    <w:p w:rsidR="00FE379B" w:rsidRDefault="007B5912">
      <w:pPr>
        <w:pStyle w:val="a3"/>
        <w:ind w:right="285"/>
      </w:pPr>
      <w:r>
        <w:rPr>
          <w:i/>
          <w:color w:val="333333"/>
        </w:rPr>
        <w:t xml:space="preserve">В сфере трудового воспитания: </w:t>
      </w:r>
      <w:r>
        <w:rPr>
          <w:color w:val="333333"/>
        </w:rP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FE379B" w:rsidRDefault="007B5912">
      <w:pPr>
        <w:ind w:left="141" w:right="284" w:firstLine="600"/>
        <w:jc w:val="both"/>
        <w:rPr>
          <w:sz w:val="28"/>
        </w:rPr>
      </w:pPr>
      <w:r>
        <w:rPr>
          <w:i/>
          <w:color w:val="333333"/>
          <w:sz w:val="28"/>
        </w:rPr>
        <w:t xml:space="preserve">В сфере экологического воспитания: </w:t>
      </w:r>
      <w:r>
        <w:rPr>
          <w:color w:val="333333"/>
          <w:sz w:val="28"/>
        </w:rPr>
        <w:t>бережное отношение к природе; неприятие действий, приносящих ей вред.</w:t>
      </w:r>
    </w:p>
    <w:p w:rsidR="00FE379B" w:rsidRDefault="007B5912">
      <w:pPr>
        <w:ind w:left="141" w:right="279" w:firstLine="600"/>
        <w:jc w:val="both"/>
        <w:rPr>
          <w:sz w:val="28"/>
        </w:rPr>
      </w:pPr>
      <w:r>
        <w:rPr>
          <w:i/>
          <w:color w:val="333333"/>
          <w:sz w:val="28"/>
        </w:rPr>
        <w:t xml:space="preserve">В сфере понимания ценности научного познания: </w:t>
      </w:r>
      <w:r>
        <w:rPr>
          <w:color w:val="333333"/>
          <w:sz w:val="28"/>
        </w:rP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FE379B" w:rsidRDefault="007B5912">
      <w:pPr>
        <w:pStyle w:val="1"/>
        <w:spacing w:line="321" w:lineRule="exact"/>
        <w:ind w:left="741"/>
        <w:jc w:val="left"/>
      </w:pPr>
      <w:r>
        <w:rPr>
          <w:color w:val="333333"/>
        </w:rPr>
        <w:t>МЕТАПРЕДМЕТНЫЕ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2"/>
        </w:rPr>
        <w:t>РЕЗУЛЬТАТЫ</w:t>
      </w:r>
    </w:p>
    <w:p w:rsidR="00FE379B" w:rsidRDefault="007B5912">
      <w:pPr>
        <w:pStyle w:val="a3"/>
        <w:ind w:right="282"/>
      </w:pPr>
      <w:r>
        <w:rPr>
          <w:i/>
          <w:color w:val="333333"/>
        </w:rPr>
        <w:t xml:space="preserve">В сфере овладения познавательными универсальными учебными действиями: </w:t>
      </w:r>
      <w:r>
        <w:rPr>
          <w:color w:val="333333"/>
        </w:rPr>
        <w:t>сравнивать объекты, устанавливать основания для сравнения, устанавливать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аналогии;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определять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существенный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признак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самостоятельно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или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основании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предложенного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педагогическим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tabs>
          <w:tab w:val="left" w:pos="1871"/>
          <w:tab w:val="left" w:pos="2556"/>
          <w:tab w:val="left" w:pos="3123"/>
          <w:tab w:val="left" w:pos="3679"/>
          <w:tab w:val="left" w:pos="4450"/>
          <w:tab w:val="left" w:pos="5175"/>
          <w:tab w:val="left" w:pos="6131"/>
          <w:tab w:val="left" w:pos="6759"/>
          <w:tab w:val="left" w:pos="7190"/>
          <w:tab w:val="left" w:pos="7812"/>
          <w:tab w:val="left" w:pos="8658"/>
        </w:tabs>
        <w:spacing w:before="70"/>
        <w:ind w:right="285" w:firstLine="0"/>
        <w:jc w:val="right"/>
      </w:pPr>
      <w:r>
        <w:rPr>
          <w:color w:val="333333"/>
          <w:spacing w:val="-2"/>
        </w:rPr>
        <w:lastRenderedPageBreak/>
        <w:t>работником</w:t>
      </w:r>
      <w:r>
        <w:rPr>
          <w:color w:val="333333"/>
        </w:rPr>
        <w:tab/>
      </w:r>
      <w:r>
        <w:rPr>
          <w:color w:val="333333"/>
          <w:spacing w:val="-2"/>
        </w:rPr>
        <w:t>способа</w:t>
      </w:r>
      <w:r>
        <w:rPr>
          <w:color w:val="333333"/>
        </w:rPr>
        <w:tab/>
      </w:r>
      <w:r>
        <w:rPr>
          <w:color w:val="333333"/>
          <w:spacing w:val="-6"/>
        </w:rPr>
        <w:t>её</w:t>
      </w:r>
      <w:r>
        <w:rPr>
          <w:color w:val="333333"/>
        </w:rPr>
        <w:tab/>
      </w:r>
      <w:r>
        <w:rPr>
          <w:color w:val="333333"/>
          <w:spacing w:val="-2"/>
        </w:rPr>
        <w:t>проверки;</w:t>
      </w:r>
      <w:r>
        <w:rPr>
          <w:color w:val="333333"/>
        </w:rPr>
        <w:tab/>
      </w:r>
      <w:r>
        <w:rPr>
          <w:color w:val="333333"/>
          <w:spacing w:val="-2"/>
        </w:rPr>
        <w:t>соблюдать</w:t>
      </w:r>
      <w:r>
        <w:rPr>
          <w:color w:val="333333"/>
        </w:rPr>
        <w:tab/>
      </w:r>
      <w:r>
        <w:rPr>
          <w:color w:val="333333"/>
          <w:spacing w:val="-10"/>
        </w:rPr>
        <w:t>с</w:t>
      </w:r>
      <w:r>
        <w:rPr>
          <w:color w:val="333333"/>
        </w:rPr>
        <w:tab/>
      </w:r>
      <w:r>
        <w:rPr>
          <w:color w:val="333333"/>
          <w:spacing w:val="-2"/>
        </w:rPr>
        <w:t>помощью</w:t>
      </w:r>
      <w:r>
        <w:rPr>
          <w:color w:val="333333"/>
        </w:rPr>
        <w:tab/>
      </w:r>
      <w:r>
        <w:rPr>
          <w:color w:val="333333"/>
          <w:spacing w:val="-2"/>
        </w:rPr>
        <w:t>взрослых (педагогических</w:t>
      </w:r>
      <w:r>
        <w:rPr>
          <w:color w:val="333333"/>
        </w:rPr>
        <w:tab/>
      </w:r>
      <w:r>
        <w:rPr>
          <w:color w:val="333333"/>
          <w:spacing w:val="-2"/>
        </w:rPr>
        <w:t>работников,</w:t>
      </w:r>
      <w:r>
        <w:rPr>
          <w:color w:val="333333"/>
        </w:rPr>
        <w:tab/>
      </w:r>
      <w:r>
        <w:rPr>
          <w:color w:val="333333"/>
          <w:spacing w:val="-2"/>
        </w:rPr>
        <w:t>родителей</w:t>
      </w:r>
      <w:r>
        <w:rPr>
          <w:color w:val="333333"/>
        </w:rPr>
        <w:tab/>
      </w:r>
      <w:r>
        <w:rPr>
          <w:color w:val="333333"/>
          <w:spacing w:val="-2"/>
        </w:rPr>
        <w:t>(законных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представителей) </w:t>
      </w:r>
      <w:r>
        <w:rPr>
          <w:color w:val="333333"/>
        </w:rPr>
        <w:t>несовершеннолетних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обучающихся)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правила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информационной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безопасности при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поиске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информации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сети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Интернет;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анализировать 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создавать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текстовую, видео-, графическую, звуковую информацию в соответствии с учебной задачей.</w:t>
      </w:r>
    </w:p>
    <w:p w:rsidR="00FE379B" w:rsidRDefault="007B5912">
      <w:pPr>
        <w:pStyle w:val="a3"/>
        <w:spacing w:before="1"/>
        <w:ind w:right="281"/>
      </w:pPr>
      <w:r>
        <w:rPr>
          <w:i/>
          <w:color w:val="333333"/>
        </w:rPr>
        <w:t xml:space="preserve">В сфере овладения коммуникативными универсальными учебными действиями: </w:t>
      </w:r>
      <w:r>
        <w:rPr>
          <w:color w:val="333333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FE379B" w:rsidRDefault="007B5912">
      <w:pPr>
        <w:ind w:left="141" w:right="287" w:firstLine="600"/>
        <w:jc w:val="both"/>
        <w:rPr>
          <w:sz w:val="28"/>
        </w:rPr>
      </w:pPr>
      <w:r>
        <w:rPr>
          <w:i/>
          <w:color w:val="333333"/>
          <w:sz w:val="28"/>
        </w:rPr>
        <w:t>В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z w:val="28"/>
        </w:rPr>
        <w:t>сфере</w:t>
      </w:r>
      <w:r>
        <w:rPr>
          <w:i/>
          <w:color w:val="333333"/>
          <w:spacing w:val="-4"/>
          <w:sz w:val="28"/>
        </w:rPr>
        <w:t xml:space="preserve"> </w:t>
      </w:r>
      <w:r>
        <w:rPr>
          <w:i/>
          <w:color w:val="333333"/>
          <w:sz w:val="28"/>
        </w:rPr>
        <w:t>овладения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z w:val="28"/>
        </w:rPr>
        <w:t>регулятивными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>универсальными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>учебными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 xml:space="preserve">действиями: </w:t>
      </w:r>
      <w:r>
        <w:rPr>
          <w:color w:val="333333"/>
          <w:sz w:val="28"/>
        </w:rPr>
        <w:t>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FE379B" w:rsidRDefault="007B5912">
      <w:pPr>
        <w:pStyle w:val="1"/>
        <w:spacing w:before="1" w:line="322" w:lineRule="exact"/>
        <w:ind w:left="741"/>
        <w:jc w:val="left"/>
      </w:pPr>
      <w:r>
        <w:rPr>
          <w:color w:val="333333"/>
        </w:rPr>
        <w:t>ПРЕДМЕТНЫЕ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РЕЗУЛЬТАТЫ</w:t>
      </w:r>
    </w:p>
    <w:p w:rsidR="00FE379B" w:rsidRDefault="007B5912">
      <w:pPr>
        <w:pStyle w:val="a3"/>
        <w:ind w:right="286"/>
      </w:pPr>
      <w:r>
        <w:rPr>
          <w:color w:val="333333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FE379B" w:rsidRDefault="007B5912">
      <w:pPr>
        <w:pStyle w:val="a3"/>
        <w:spacing w:before="1"/>
        <w:ind w:right="281"/>
      </w:pPr>
      <w:r>
        <w:rPr>
          <w:i/>
          <w:color w:val="333333"/>
        </w:rPr>
        <w:t xml:space="preserve">Русский язык: </w:t>
      </w:r>
      <w:r>
        <w:rPr>
          <w:color w:val="333333"/>
        </w:rPr>
        <w:t>формирование первоначального представления о многообразии языков и культур на территории Российской Федерации, о языке как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одной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главных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духовно-нравственных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ценностей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народа;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понимание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роли языка как основного средства общения; осознание значения русского языка как государственного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языка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Российской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Федерации;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понимание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роли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русского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FE379B" w:rsidRDefault="007B5912">
      <w:pPr>
        <w:pStyle w:val="a3"/>
        <w:spacing w:before="2"/>
        <w:ind w:right="279"/>
      </w:pPr>
      <w:r>
        <w:rPr>
          <w:i/>
          <w:color w:val="333333"/>
        </w:rPr>
        <w:t>Литературное</w:t>
      </w:r>
      <w:r>
        <w:rPr>
          <w:i/>
          <w:color w:val="333333"/>
          <w:spacing w:val="-13"/>
        </w:rPr>
        <w:t xml:space="preserve"> </w:t>
      </w:r>
      <w:r>
        <w:rPr>
          <w:i/>
          <w:color w:val="333333"/>
        </w:rPr>
        <w:t>чтение:</w:t>
      </w:r>
      <w:r>
        <w:rPr>
          <w:i/>
          <w:color w:val="333333"/>
          <w:spacing w:val="-15"/>
        </w:rPr>
        <w:t xml:space="preserve"> </w:t>
      </w:r>
      <w:r>
        <w:rPr>
          <w:color w:val="333333"/>
        </w:rPr>
        <w:t>осознание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значимости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художественной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жанров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художественных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произведений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произведений</w:t>
      </w:r>
      <w:r>
        <w:rPr>
          <w:color w:val="333333"/>
          <w:spacing w:val="32"/>
        </w:rPr>
        <w:t xml:space="preserve"> </w:t>
      </w:r>
      <w:r>
        <w:rPr>
          <w:color w:val="333333"/>
          <w:spacing w:val="-2"/>
        </w:rPr>
        <w:t>устного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 w:line="242" w:lineRule="auto"/>
        <w:ind w:right="288" w:firstLine="0"/>
      </w:pPr>
      <w:r>
        <w:rPr>
          <w:color w:val="333333"/>
        </w:rPr>
        <w:lastRenderedPageBreak/>
        <w:t>народного творчества; овладение элементарными умениями анализа и интерпретации текста.</w:t>
      </w:r>
    </w:p>
    <w:p w:rsidR="00FE379B" w:rsidRDefault="007B5912">
      <w:pPr>
        <w:ind w:left="141" w:right="289" w:firstLine="600"/>
        <w:jc w:val="both"/>
        <w:rPr>
          <w:sz w:val="28"/>
        </w:rPr>
      </w:pPr>
      <w:r>
        <w:rPr>
          <w:i/>
          <w:color w:val="333333"/>
          <w:sz w:val="28"/>
        </w:rPr>
        <w:t xml:space="preserve">Иностранный язык: </w:t>
      </w:r>
      <w:r>
        <w:rPr>
          <w:color w:val="333333"/>
          <w:sz w:val="28"/>
        </w:rPr>
        <w:t xml:space="preserve">знакомство представителей других стран с культурой </w:t>
      </w:r>
      <w:r>
        <w:rPr>
          <w:color w:val="333333"/>
          <w:spacing w:val="-2"/>
          <w:sz w:val="28"/>
        </w:rPr>
        <w:t>России.</w:t>
      </w:r>
    </w:p>
    <w:p w:rsidR="00FE379B" w:rsidRDefault="007B5912">
      <w:pPr>
        <w:pStyle w:val="a3"/>
        <w:ind w:right="283"/>
      </w:pPr>
      <w:r>
        <w:rPr>
          <w:i/>
          <w:color w:val="333333"/>
        </w:rPr>
        <w:t xml:space="preserve">Математика и информатика: </w:t>
      </w:r>
      <w:r>
        <w:rPr>
          <w:color w:val="333333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FE379B" w:rsidRDefault="007B5912">
      <w:pPr>
        <w:pStyle w:val="a3"/>
        <w:ind w:right="280"/>
      </w:pPr>
      <w:r>
        <w:rPr>
          <w:i/>
          <w:color w:val="333333"/>
        </w:rPr>
        <w:t>Окружающий</w:t>
      </w:r>
      <w:r>
        <w:rPr>
          <w:i/>
          <w:color w:val="333333"/>
          <w:spacing w:val="-11"/>
        </w:rPr>
        <w:t xml:space="preserve"> </w:t>
      </w:r>
      <w:r>
        <w:rPr>
          <w:i/>
          <w:color w:val="333333"/>
        </w:rPr>
        <w:t>мир:</w:t>
      </w:r>
      <w:r>
        <w:rPr>
          <w:i/>
          <w:color w:val="333333"/>
          <w:spacing w:val="-10"/>
        </w:rPr>
        <w:t xml:space="preserve"> </w:t>
      </w:r>
      <w:r>
        <w:rPr>
          <w:color w:val="333333"/>
        </w:rPr>
        <w:t>формирование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уважительного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отношения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своей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семье и семейным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традициям,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родному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краю,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России,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её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истории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 культуре,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природе; формирование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чувства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гордости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национальные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свершения,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открытия,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представлений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традициях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обычаях,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хозяйственных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природного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наследия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России,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важнейших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страны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ресурсов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образовательной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организации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сети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Интернет,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получения информации из источников в современной информационной среде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FE379B" w:rsidRDefault="007B5912">
      <w:pPr>
        <w:pStyle w:val="a3"/>
        <w:ind w:right="283"/>
      </w:pPr>
      <w:r>
        <w:rPr>
          <w:i/>
          <w:color w:val="333333"/>
        </w:rPr>
        <w:t>Основы</w:t>
      </w:r>
      <w:r>
        <w:rPr>
          <w:i/>
          <w:color w:val="333333"/>
          <w:spacing w:val="-15"/>
        </w:rPr>
        <w:t xml:space="preserve"> </w:t>
      </w:r>
      <w:r>
        <w:rPr>
          <w:i/>
          <w:color w:val="333333"/>
        </w:rPr>
        <w:t>религиозных</w:t>
      </w:r>
      <w:r>
        <w:rPr>
          <w:i/>
          <w:color w:val="333333"/>
          <w:spacing w:val="-13"/>
        </w:rPr>
        <w:t xml:space="preserve"> </w:t>
      </w:r>
      <w:r>
        <w:rPr>
          <w:i/>
          <w:color w:val="333333"/>
        </w:rPr>
        <w:t>культур</w:t>
      </w:r>
      <w:r>
        <w:rPr>
          <w:i/>
          <w:color w:val="333333"/>
          <w:spacing w:val="-14"/>
        </w:rPr>
        <w:t xml:space="preserve"> </w:t>
      </w:r>
      <w:r>
        <w:rPr>
          <w:i/>
          <w:color w:val="333333"/>
        </w:rPr>
        <w:t>и</w:t>
      </w:r>
      <w:r>
        <w:rPr>
          <w:i/>
          <w:color w:val="333333"/>
          <w:spacing w:val="-12"/>
        </w:rPr>
        <w:t xml:space="preserve"> </w:t>
      </w:r>
      <w:r>
        <w:rPr>
          <w:i/>
          <w:color w:val="333333"/>
        </w:rPr>
        <w:t>светской</w:t>
      </w:r>
      <w:r>
        <w:rPr>
          <w:i/>
          <w:color w:val="333333"/>
          <w:spacing w:val="-12"/>
        </w:rPr>
        <w:t xml:space="preserve"> </w:t>
      </w:r>
      <w:r>
        <w:rPr>
          <w:i/>
          <w:color w:val="333333"/>
        </w:rPr>
        <w:t>этики:</w:t>
      </w:r>
      <w:r>
        <w:rPr>
          <w:i/>
          <w:color w:val="333333"/>
          <w:spacing w:val="-9"/>
        </w:rPr>
        <w:t xml:space="preserve"> </w:t>
      </w:r>
      <w:r>
        <w:rPr>
          <w:color w:val="333333"/>
        </w:rPr>
        <w:t>понимание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необходимости нравственного совершенствования, духовного развития, роли в этом личных усилий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человека;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развитие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умений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анализировать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давать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нравственную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значение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нравственности,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веры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регуляторов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поведения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pStyle w:val="a3"/>
        <w:spacing w:before="70"/>
        <w:ind w:right="284" w:firstLine="0"/>
      </w:pPr>
      <w:r>
        <w:rPr>
          <w:color w:val="333333"/>
        </w:rPr>
        <w:lastRenderedPageBreak/>
        <w:t>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жизни,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человеческого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достоинства,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честного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труда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людей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благо человека,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общества;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формирование</w:t>
      </w:r>
      <w:r>
        <w:rPr>
          <w:color w:val="333333"/>
          <w:spacing w:val="79"/>
        </w:rPr>
        <w:t xml:space="preserve">  </w:t>
      </w:r>
      <w:r>
        <w:rPr>
          <w:color w:val="333333"/>
        </w:rPr>
        <w:t>умений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объяснять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значение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слов</w:t>
      </w:r>
    </w:p>
    <w:p w:rsidR="00FE379B" w:rsidRDefault="007B5912">
      <w:pPr>
        <w:pStyle w:val="a3"/>
        <w:spacing w:before="1"/>
        <w:ind w:right="280" w:firstLine="0"/>
      </w:pPr>
      <w:r>
        <w:rPr>
          <w:color w:val="333333"/>
        </w:rPr>
        <w:t>«милосердие», «сострадание», «прощение», «дружелюбие», находить образы, приводить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примеры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проявления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любви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ближнему,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милосердия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сострадания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FE379B" w:rsidRDefault="007B5912">
      <w:pPr>
        <w:pStyle w:val="a3"/>
        <w:spacing w:before="2"/>
        <w:ind w:right="283"/>
      </w:pPr>
      <w:r>
        <w:rPr>
          <w:i/>
          <w:color w:val="333333"/>
        </w:rPr>
        <w:t xml:space="preserve">Изобразительное искусство: </w:t>
      </w:r>
      <w:r>
        <w:rPr>
          <w:color w:val="333333"/>
        </w:rP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FE379B" w:rsidRDefault="007B5912">
      <w:pPr>
        <w:pStyle w:val="a3"/>
        <w:spacing w:line="320" w:lineRule="exact"/>
        <w:ind w:left="741" w:firstLine="0"/>
      </w:pPr>
      <w:r>
        <w:rPr>
          <w:i/>
          <w:color w:val="333333"/>
        </w:rPr>
        <w:t>Музыка:</w:t>
      </w:r>
      <w:r>
        <w:rPr>
          <w:i/>
          <w:color w:val="333333"/>
          <w:spacing w:val="-9"/>
        </w:rPr>
        <w:t xml:space="preserve"> </w:t>
      </w:r>
      <w:r>
        <w:rPr>
          <w:color w:val="333333"/>
        </w:rPr>
        <w:t>знание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основных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жанров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народной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профессиональной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музыки.</w:t>
      </w:r>
    </w:p>
    <w:p w:rsidR="00FE379B" w:rsidRDefault="007B5912">
      <w:pPr>
        <w:pStyle w:val="a3"/>
        <w:spacing w:before="2"/>
        <w:ind w:right="283"/>
      </w:pPr>
      <w:r>
        <w:rPr>
          <w:i/>
          <w:color w:val="333333"/>
        </w:rPr>
        <w:t>Труд</w:t>
      </w:r>
      <w:r>
        <w:rPr>
          <w:i/>
          <w:color w:val="333333"/>
          <w:spacing w:val="-14"/>
        </w:rPr>
        <w:t xml:space="preserve"> </w:t>
      </w:r>
      <w:r>
        <w:rPr>
          <w:i/>
          <w:color w:val="333333"/>
        </w:rPr>
        <w:t>(технология):</w:t>
      </w:r>
      <w:r>
        <w:rPr>
          <w:i/>
          <w:color w:val="333333"/>
          <w:spacing w:val="-14"/>
        </w:rPr>
        <w:t xml:space="preserve"> </w:t>
      </w:r>
      <w:r>
        <w:rPr>
          <w:color w:val="333333"/>
        </w:rPr>
        <w:t>формирование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общих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представлений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мире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профессий, значении труда в жизни человека и общества, многообразии предметов материальной культуры.</w:t>
      </w:r>
    </w:p>
    <w:p w:rsidR="00FE379B" w:rsidRDefault="007B5912">
      <w:pPr>
        <w:pStyle w:val="a3"/>
        <w:ind w:right="279"/>
      </w:pPr>
      <w:r>
        <w:rPr>
          <w:i/>
          <w:color w:val="333333"/>
        </w:rPr>
        <w:t xml:space="preserve">Физическая культура: </w:t>
      </w:r>
      <w:r>
        <w:rPr>
          <w:color w:val="333333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FE379B" w:rsidRDefault="00FE379B">
      <w:pPr>
        <w:pStyle w:val="a3"/>
        <w:sectPr w:rsidR="00FE379B">
          <w:pgSz w:w="11910" w:h="16390"/>
          <w:pgMar w:top="1060" w:right="850" w:bottom="280" w:left="992" w:header="720" w:footer="720" w:gutter="0"/>
          <w:cols w:space="720"/>
        </w:sectPr>
      </w:pPr>
    </w:p>
    <w:p w:rsidR="00FE379B" w:rsidRDefault="007B5912">
      <w:pPr>
        <w:spacing w:before="67" w:line="242" w:lineRule="auto"/>
        <w:ind w:left="189" w:right="7041" w:hanging="70"/>
        <w:rPr>
          <w:b/>
          <w:sz w:val="28"/>
        </w:rPr>
      </w:pPr>
      <w:r>
        <w:rPr>
          <w:b/>
          <w:sz w:val="28"/>
        </w:rPr>
        <w:lastRenderedPageBreak/>
        <w:t>КАЛЕНДАРНО-ТЕМАТИЧЕСКОЕ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1-4 КЛАССЫ</w:t>
      </w:r>
    </w:p>
    <w:p w:rsidR="00FE379B" w:rsidRDefault="00FE379B">
      <w:pPr>
        <w:pStyle w:val="a3"/>
        <w:spacing w:before="3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3109"/>
        <w:gridCol w:w="1276"/>
        <w:gridCol w:w="1275"/>
        <w:gridCol w:w="1276"/>
        <w:gridCol w:w="1276"/>
      </w:tblGrid>
      <w:tr w:rsidR="00DD2FF1" w:rsidTr="00DD2FF1">
        <w:trPr>
          <w:trHeight w:val="1103"/>
        </w:trPr>
        <w:tc>
          <w:tcPr>
            <w:tcW w:w="816" w:type="dxa"/>
          </w:tcPr>
          <w:p w:rsidR="00DD2FF1" w:rsidRDefault="00DD2FF1">
            <w:pPr>
              <w:pStyle w:val="TableParagraph"/>
              <w:ind w:left="222" w:right="238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spacing w:line="270" w:lineRule="exact"/>
              <w:ind w:left="38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020" w:right="449" w:hanging="6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 занятия</w:t>
            </w: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spacing w:before="5" w:line="232" w:lineRule="auto"/>
              <w:ind w:left="91" w:right="92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Дата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spacing w:before="5" w:line="232" w:lineRule="auto"/>
              <w:ind w:left="91" w:right="92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Дата </w:t>
            </w:r>
          </w:p>
          <w:p w:rsidR="00DD2FF1" w:rsidRDefault="00DD2FF1">
            <w:pPr>
              <w:pStyle w:val="TableParagraph"/>
              <w:spacing w:before="5" w:line="232" w:lineRule="auto"/>
              <w:ind w:left="91" w:right="92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факт</w:t>
            </w: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spacing w:before="5" w:line="232" w:lineRule="auto"/>
              <w:ind w:left="91" w:righ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(цифровые) образовательные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  <w:tc>
          <w:tcPr>
            <w:tcW w:w="1276" w:type="dxa"/>
          </w:tcPr>
          <w:p w:rsidR="00DD2FF1" w:rsidRDefault="00165002">
            <w:pPr>
              <w:pStyle w:val="TableParagraph"/>
              <w:spacing w:before="5" w:line="232" w:lineRule="auto"/>
              <w:ind w:left="91" w:right="92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DD2FF1" w:rsidTr="00DD2FF1">
        <w:trPr>
          <w:trHeight w:val="1932"/>
        </w:trPr>
        <w:tc>
          <w:tcPr>
            <w:tcW w:w="816" w:type="dxa"/>
          </w:tcPr>
          <w:p w:rsidR="00DD2FF1" w:rsidRDefault="00DD2FF1">
            <w:pPr>
              <w:pStyle w:val="TableParagraph"/>
              <w:spacing w:line="27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tabs>
                <w:tab w:val="left" w:pos="1096"/>
              </w:tabs>
              <w:ind w:left="189" w:right="550"/>
              <w:rPr>
                <w:sz w:val="24"/>
              </w:rPr>
            </w:pPr>
            <w:r>
              <w:rPr>
                <w:spacing w:val="-2"/>
                <w:sz w:val="24"/>
              </w:rPr>
              <w:t>Зачем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человеку учиться?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</w:tcPr>
          <w:p w:rsidR="00DD2FF1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 1.09.25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80"/>
              <w:rPr>
                <w:b/>
              </w:rPr>
            </w:pPr>
          </w:p>
          <w:p w:rsidR="00DD2FF1" w:rsidRDefault="00DD2FF1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  <w:tr w:rsidR="00DD2FF1" w:rsidTr="00DD2FF1">
        <w:trPr>
          <w:trHeight w:val="1931"/>
        </w:trPr>
        <w:tc>
          <w:tcPr>
            <w:tcW w:w="816" w:type="dxa"/>
          </w:tcPr>
          <w:p w:rsidR="00DD2FF1" w:rsidRDefault="00DD2FF1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ind w:left="189" w:right="5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Русский язык в эпоху цифровых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</w:tcPr>
          <w:p w:rsidR="00DD2FF1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D1665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 8.09.25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79"/>
              <w:rPr>
                <w:b/>
              </w:rPr>
            </w:pPr>
          </w:p>
          <w:p w:rsidR="00DD2FF1" w:rsidRDefault="00DD2FF1">
            <w:pPr>
              <w:pStyle w:val="TableParagraph"/>
              <w:spacing w:before="1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  <w:tr w:rsidR="00DD2FF1" w:rsidTr="00DD2FF1">
        <w:trPr>
          <w:trHeight w:val="1932"/>
        </w:trPr>
        <w:tc>
          <w:tcPr>
            <w:tcW w:w="816" w:type="dxa"/>
          </w:tcPr>
          <w:p w:rsidR="00DD2FF1" w:rsidRDefault="00DD2FF1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</w:p>
          <w:p w:rsidR="00DD2FF1" w:rsidRDefault="00DD2FF1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суверенитет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</w:tcPr>
          <w:p w:rsidR="00DD2FF1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ED1665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>15.09.25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80"/>
              <w:rPr>
                <w:b/>
              </w:rPr>
            </w:pPr>
          </w:p>
          <w:p w:rsidR="00DD2FF1" w:rsidRDefault="00DD2FF1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  <w:tr w:rsidR="00DD2FF1" w:rsidTr="00DD2FF1">
        <w:trPr>
          <w:trHeight w:val="1655"/>
        </w:trPr>
        <w:tc>
          <w:tcPr>
            <w:tcW w:w="816" w:type="dxa"/>
          </w:tcPr>
          <w:p w:rsidR="00DD2FF1" w:rsidRDefault="00DD2FF1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ind w:left="189" w:right="5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Мирный атом. День работника </w:t>
            </w:r>
            <w:r>
              <w:rPr>
                <w:spacing w:val="-2"/>
                <w:sz w:val="24"/>
              </w:rPr>
              <w:t>атомной</w:t>
            </w:r>
          </w:p>
          <w:p w:rsidR="00DD2FF1" w:rsidRDefault="00DD2FF1">
            <w:pPr>
              <w:pStyle w:val="TableParagraph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промышленности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иллюстративным</w:t>
            </w:r>
          </w:p>
        </w:tc>
        <w:tc>
          <w:tcPr>
            <w:tcW w:w="1276" w:type="dxa"/>
          </w:tcPr>
          <w:p w:rsidR="00DD2FF1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D1665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>22.09.25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196"/>
              <w:rPr>
                <w:b/>
              </w:rPr>
            </w:pPr>
          </w:p>
          <w:p w:rsidR="00DD2FF1" w:rsidRDefault="00DD2FF1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</w:tbl>
    <w:p w:rsidR="00FE379B" w:rsidRDefault="00FE379B">
      <w:pPr>
        <w:pStyle w:val="TableParagraph"/>
        <w:sectPr w:rsidR="00FE379B">
          <w:pgSz w:w="16390" w:h="11910" w:orient="landscape"/>
          <w:pgMar w:top="1060" w:right="992" w:bottom="280" w:left="1133" w:header="720" w:footer="720" w:gutter="0"/>
          <w:cols w:space="720"/>
        </w:sectPr>
      </w:pPr>
    </w:p>
    <w:p w:rsidR="00FE379B" w:rsidRDefault="00FE379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3109"/>
        <w:gridCol w:w="1276"/>
        <w:gridCol w:w="1275"/>
        <w:gridCol w:w="1275"/>
        <w:gridCol w:w="1275"/>
      </w:tblGrid>
      <w:tr w:rsidR="00DD2FF1" w:rsidTr="00E11694">
        <w:trPr>
          <w:trHeight w:val="321"/>
        </w:trPr>
        <w:tc>
          <w:tcPr>
            <w:tcW w:w="816" w:type="dxa"/>
          </w:tcPr>
          <w:p w:rsidR="00DD2FF1" w:rsidRDefault="00DD2FF1">
            <w:pPr>
              <w:pStyle w:val="TableParagraph"/>
            </w:pPr>
          </w:p>
        </w:tc>
        <w:tc>
          <w:tcPr>
            <w:tcW w:w="2587" w:type="dxa"/>
          </w:tcPr>
          <w:p w:rsidR="00DD2FF1" w:rsidRDefault="00DD2FF1">
            <w:pPr>
              <w:pStyle w:val="TableParagraph"/>
            </w:pP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</w:tcPr>
          <w:p w:rsidR="00DD2FF1" w:rsidRDefault="00DD2FF1">
            <w:pPr>
              <w:pStyle w:val="TableParagraph"/>
            </w:pPr>
          </w:p>
        </w:tc>
        <w:tc>
          <w:tcPr>
            <w:tcW w:w="1275" w:type="dxa"/>
          </w:tcPr>
          <w:p w:rsidR="00DD2FF1" w:rsidRDefault="00DD2FF1">
            <w:pPr>
              <w:pStyle w:val="TableParagraph"/>
            </w:pPr>
          </w:p>
        </w:tc>
        <w:tc>
          <w:tcPr>
            <w:tcW w:w="1275" w:type="dxa"/>
          </w:tcPr>
          <w:p w:rsidR="00DD2FF1" w:rsidRDefault="00DD2FF1">
            <w:pPr>
              <w:pStyle w:val="TableParagraph"/>
            </w:pPr>
          </w:p>
        </w:tc>
        <w:tc>
          <w:tcPr>
            <w:tcW w:w="1275" w:type="dxa"/>
          </w:tcPr>
          <w:p w:rsidR="00DD2FF1" w:rsidRDefault="00DD2FF1">
            <w:pPr>
              <w:pStyle w:val="TableParagraph"/>
            </w:pPr>
          </w:p>
        </w:tc>
      </w:tr>
      <w:tr w:rsidR="00DD2FF1" w:rsidTr="00E11694">
        <w:trPr>
          <w:trHeight w:val="1934"/>
        </w:trPr>
        <w:tc>
          <w:tcPr>
            <w:tcW w:w="816" w:type="dxa"/>
          </w:tcPr>
          <w:p w:rsidR="00DD2FF1" w:rsidRDefault="00DD2FF1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spacing w:before="1"/>
              <w:ind w:left="189" w:right="55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творчестве.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 Дню музыки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spacing w:before="1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иллюстративным</w:t>
            </w:r>
          </w:p>
          <w:p w:rsidR="00DD2FF1" w:rsidRDefault="00DD2FF1">
            <w:pPr>
              <w:pStyle w:val="TableParagraph"/>
              <w:spacing w:before="1" w:line="257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</w:tcPr>
          <w:p w:rsidR="00DD2FF1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D1665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29.09.25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79"/>
              <w:rPr>
                <w:b/>
              </w:rPr>
            </w:pPr>
          </w:p>
          <w:p w:rsidR="00DD2FF1" w:rsidRDefault="00DD2FF1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  <w:tr w:rsidR="00DD2FF1" w:rsidTr="00E11694">
        <w:trPr>
          <w:trHeight w:val="1931"/>
        </w:trPr>
        <w:tc>
          <w:tcPr>
            <w:tcW w:w="816" w:type="dxa"/>
          </w:tcPr>
          <w:p w:rsidR="00DD2FF1" w:rsidRDefault="00DD2FF1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rPr>
                <w:b/>
                <w:sz w:val="24"/>
              </w:rPr>
            </w:pPr>
          </w:p>
          <w:p w:rsidR="00DD2FF1" w:rsidRDefault="00DD2FF1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DD2FF1" w:rsidRDefault="00DD2FF1">
            <w:pPr>
              <w:pStyle w:val="TableParagraph"/>
              <w:ind w:left="141" w:right="6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уважение? Ко Дню учителя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</w:tcPr>
          <w:p w:rsidR="00DD2FF1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D1665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6.10.25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77"/>
              <w:rPr>
                <w:b/>
              </w:rPr>
            </w:pPr>
          </w:p>
          <w:p w:rsidR="00DD2FF1" w:rsidRDefault="00DD2FF1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  <w:tr w:rsidR="00DD2FF1" w:rsidTr="00E11694">
        <w:trPr>
          <w:trHeight w:val="1931"/>
        </w:trPr>
        <w:tc>
          <w:tcPr>
            <w:tcW w:w="816" w:type="dxa"/>
          </w:tcPr>
          <w:p w:rsidR="00DD2FF1" w:rsidRDefault="00DD2FF1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ind w:left="189" w:right="5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Как понять друг друга разным </w:t>
            </w:r>
            <w:r>
              <w:rPr>
                <w:spacing w:val="-2"/>
                <w:sz w:val="24"/>
              </w:rPr>
              <w:t>поколениям?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</w:tcPr>
          <w:p w:rsidR="00DD2FF1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ED1665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13.10.25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79"/>
              <w:rPr>
                <w:b/>
              </w:rPr>
            </w:pPr>
          </w:p>
          <w:p w:rsidR="00DD2FF1" w:rsidRDefault="00DD2FF1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  <w:tr w:rsidR="00DD2FF1" w:rsidTr="00E11694">
        <w:trPr>
          <w:trHeight w:val="1932"/>
        </w:trPr>
        <w:tc>
          <w:tcPr>
            <w:tcW w:w="816" w:type="dxa"/>
          </w:tcPr>
          <w:p w:rsidR="00DD2FF1" w:rsidRDefault="00DD2FF1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городах</w:t>
            </w:r>
          </w:p>
          <w:p w:rsidR="00DD2FF1" w:rsidRDefault="00DD2FF1">
            <w:pPr>
              <w:pStyle w:val="TableParagraph"/>
              <w:ind w:left="189" w:right="550"/>
              <w:rPr>
                <w:sz w:val="24"/>
              </w:rPr>
            </w:pP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народного единства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</w:tcPr>
          <w:p w:rsidR="00DD2FF1" w:rsidRDefault="00ED1665">
            <w:pPr>
              <w:pStyle w:val="TableParagraph"/>
              <w:rPr>
                <w:b/>
              </w:rPr>
            </w:pPr>
            <w:r>
              <w:rPr>
                <w:b/>
              </w:rPr>
              <w:t>20.10.25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80"/>
              <w:rPr>
                <w:b/>
              </w:rPr>
            </w:pPr>
          </w:p>
          <w:p w:rsidR="00DD2FF1" w:rsidRDefault="00DD2FF1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  <w:tr w:rsidR="00DD2FF1" w:rsidTr="00E11694">
        <w:trPr>
          <w:trHeight w:val="1379"/>
        </w:trPr>
        <w:tc>
          <w:tcPr>
            <w:tcW w:w="816" w:type="dxa"/>
          </w:tcPr>
          <w:p w:rsidR="00DD2FF1" w:rsidRDefault="00DD2FF1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87" w:type="dxa"/>
          </w:tcPr>
          <w:p w:rsidR="00DD2FF1" w:rsidRDefault="00DD2FF1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Общество</w:t>
            </w:r>
          </w:p>
          <w:p w:rsidR="00DD2FF1" w:rsidRDefault="00DD2FF1">
            <w:pPr>
              <w:pStyle w:val="TableParagraph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безграничных возможностей</w:t>
            </w:r>
          </w:p>
        </w:tc>
        <w:tc>
          <w:tcPr>
            <w:tcW w:w="3109" w:type="dxa"/>
          </w:tcPr>
          <w:p w:rsidR="00DD2FF1" w:rsidRDefault="00DD2FF1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DD2FF1" w:rsidRDefault="00DD2FF1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DD2FF1" w:rsidRDefault="00DD2FF1">
            <w:pPr>
              <w:pStyle w:val="TableParagraph"/>
              <w:spacing w:line="257" w:lineRule="exac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заданий,</w:t>
            </w:r>
          </w:p>
        </w:tc>
        <w:tc>
          <w:tcPr>
            <w:tcW w:w="1276" w:type="dxa"/>
          </w:tcPr>
          <w:p w:rsidR="00DD2FF1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10.11</w:t>
            </w:r>
            <w:r w:rsidR="00ED1665">
              <w:rPr>
                <w:b/>
              </w:rPr>
              <w:t>.25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  <w:p w:rsidR="00DD2FF1" w:rsidRDefault="00DD2FF1">
            <w:pPr>
              <w:pStyle w:val="TableParagraph"/>
              <w:spacing w:before="56"/>
              <w:rPr>
                <w:b/>
              </w:rPr>
            </w:pPr>
          </w:p>
          <w:p w:rsidR="00DD2FF1" w:rsidRDefault="00DD2FF1">
            <w:pPr>
              <w:pStyle w:val="TableParagraph"/>
              <w:spacing w:before="1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DD2FF1" w:rsidRDefault="00DD2FF1">
            <w:pPr>
              <w:pStyle w:val="TableParagraph"/>
              <w:rPr>
                <w:b/>
              </w:rPr>
            </w:pPr>
          </w:p>
        </w:tc>
      </w:tr>
    </w:tbl>
    <w:p w:rsidR="00FE379B" w:rsidRDefault="00FE379B">
      <w:pPr>
        <w:pStyle w:val="TableParagraph"/>
        <w:sectPr w:rsidR="00FE379B">
          <w:pgSz w:w="16390" w:h="11910" w:orient="landscape"/>
          <w:pgMar w:top="1100" w:right="992" w:bottom="280" w:left="1133" w:header="720" w:footer="720" w:gutter="0"/>
          <w:cols w:space="720"/>
        </w:sectPr>
      </w:pPr>
    </w:p>
    <w:p w:rsidR="00FE379B" w:rsidRDefault="00FE379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6"/>
        <w:gridCol w:w="1276"/>
      </w:tblGrid>
      <w:tr w:rsidR="00165002" w:rsidTr="00951352">
        <w:trPr>
          <w:trHeight w:val="553"/>
        </w:trPr>
        <w:tc>
          <w:tcPr>
            <w:tcW w:w="816" w:type="dxa"/>
          </w:tcPr>
          <w:p w:rsidR="00165002" w:rsidRDefault="00165002">
            <w:pPr>
              <w:pStyle w:val="TableParagraph"/>
            </w:pPr>
          </w:p>
        </w:tc>
        <w:tc>
          <w:tcPr>
            <w:tcW w:w="2587" w:type="dxa"/>
          </w:tcPr>
          <w:p w:rsidR="00165002" w:rsidRDefault="00165002">
            <w:pPr>
              <w:pStyle w:val="TableParagraph"/>
            </w:pP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165002">
            <w:pPr>
              <w:pStyle w:val="TableParagraph"/>
            </w:pPr>
          </w:p>
        </w:tc>
        <w:tc>
          <w:tcPr>
            <w:tcW w:w="1275" w:type="dxa"/>
          </w:tcPr>
          <w:p w:rsidR="00165002" w:rsidRDefault="00165002">
            <w:pPr>
              <w:pStyle w:val="TableParagraph"/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</w:pPr>
          </w:p>
        </w:tc>
      </w:tr>
      <w:tr w:rsidR="00165002" w:rsidTr="00951352">
        <w:trPr>
          <w:trHeight w:val="1932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tabs>
                <w:tab w:val="left" w:pos="1892"/>
              </w:tabs>
              <w:ind w:left="189" w:right="55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Селекция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генетика. К 170- летию И. В. </w:t>
            </w:r>
            <w:r>
              <w:rPr>
                <w:spacing w:val="-2"/>
                <w:sz w:val="24"/>
              </w:rPr>
              <w:t>Мичурина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65002" w:rsidRDefault="00165002">
            <w:pPr>
              <w:pStyle w:val="TableParagraph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заданий,</w:t>
            </w:r>
          </w:p>
          <w:p w:rsidR="00165002" w:rsidRDefault="00165002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17</w:t>
            </w:r>
            <w:r w:rsidR="00ED1665">
              <w:rPr>
                <w:b/>
              </w:rPr>
              <w:t>.11.25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spacing w:before="79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</w:tr>
      <w:tr w:rsidR="00165002" w:rsidTr="00951352">
        <w:trPr>
          <w:trHeight w:val="1931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tabs>
                <w:tab w:val="left" w:pos="1290"/>
              </w:tabs>
              <w:ind w:left="189" w:right="55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решать </w:t>
            </w:r>
            <w:r>
              <w:rPr>
                <w:sz w:val="24"/>
              </w:rPr>
              <w:t>конфликты</w:t>
            </w:r>
            <w:r>
              <w:rPr>
                <w:spacing w:val="76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и</w:t>
            </w:r>
          </w:p>
          <w:p w:rsidR="00165002" w:rsidRDefault="00165002">
            <w:pPr>
              <w:pStyle w:val="TableParagraph"/>
              <w:ind w:left="189" w:right="551"/>
              <w:jc w:val="both"/>
              <w:rPr>
                <w:sz w:val="24"/>
              </w:rPr>
            </w:pPr>
            <w:r>
              <w:rPr>
                <w:sz w:val="24"/>
              </w:rPr>
              <w:t>справляться с трудностями. Ко Дню психолога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65002" w:rsidRDefault="00165002">
            <w:pPr>
              <w:pStyle w:val="TableParagraph"/>
              <w:spacing w:line="276" w:lineRule="exac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24</w:t>
            </w:r>
            <w:r w:rsidR="00ED1665">
              <w:rPr>
                <w:b/>
              </w:rPr>
              <w:t>.11.25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spacing w:before="79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</w:tr>
      <w:tr w:rsidR="00165002" w:rsidTr="00951352">
        <w:trPr>
          <w:trHeight w:val="1931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tabs>
                <w:tab w:val="left" w:pos="1780"/>
              </w:tabs>
              <w:ind w:left="189" w:right="555"/>
              <w:rPr>
                <w:sz w:val="24"/>
              </w:rPr>
            </w:pPr>
            <w:r>
              <w:rPr>
                <w:spacing w:val="-2"/>
                <w:sz w:val="24"/>
              </w:rPr>
              <w:t>Профессия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— </w:t>
            </w:r>
            <w:r>
              <w:rPr>
                <w:sz w:val="24"/>
              </w:rPr>
              <w:t>жизнь спасать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65002" w:rsidRDefault="00165002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01.12</w:t>
            </w:r>
            <w:r w:rsidR="00ED1665">
              <w:rPr>
                <w:b/>
              </w:rPr>
              <w:t>.25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spacing w:before="79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</w:tr>
      <w:tr w:rsidR="00165002" w:rsidTr="00951352">
        <w:trPr>
          <w:trHeight w:val="1932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ind w:left="189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Домашние питомцы. </w:t>
            </w:r>
            <w:r>
              <w:rPr>
                <w:sz w:val="24"/>
              </w:rPr>
              <w:t>Всемирный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питомца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65002" w:rsidRDefault="00165002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08</w:t>
            </w:r>
            <w:r w:rsidR="00ED1665">
              <w:rPr>
                <w:b/>
              </w:rPr>
              <w:t>.12.25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spacing w:before="79"/>
              <w:rPr>
                <w:b/>
              </w:rPr>
            </w:pPr>
          </w:p>
          <w:p w:rsidR="00165002" w:rsidRDefault="00165002">
            <w:pPr>
              <w:pStyle w:val="TableParagraph"/>
              <w:spacing w:before="1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</w:tr>
      <w:tr w:rsidR="00165002" w:rsidTr="00951352">
        <w:trPr>
          <w:trHeight w:val="1103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ind w:left="189" w:right="647"/>
              <w:jc w:val="bot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страна победителей. Ко Дню Героев</w:t>
            </w:r>
          </w:p>
          <w:p w:rsidR="00165002" w:rsidRDefault="00165002">
            <w:pPr>
              <w:pStyle w:val="TableParagraph"/>
              <w:spacing w:line="257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spacing w:line="270" w:lineRule="atLeast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spacing w:before="170"/>
              <w:rPr>
                <w:b/>
              </w:rPr>
            </w:pPr>
            <w:r>
              <w:rPr>
                <w:b/>
              </w:rPr>
              <w:t>15</w:t>
            </w:r>
            <w:r w:rsidR="00ED1665">
              <w:rPr>
                <w:b/>
              </w:rPr>
              <w:t>.12.25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spacing w:before="170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spacing w:before="170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spacing w:before="170"/>
              <w:rPr>
                <w:b/>
              </w:rPr>
            </w:pPr>
          </w:p>
        </w:tc>
      </w:tr>
    </w:tbl>
    <w:p w:rsidR="00FE379B" w:rsidRDefault="00FE379B">
      <w:pPr>
        <w:pStyle w:val="TableParagraph"/>
        <w:sectPr w:rsidR="00FE379B">
          <w:pgSz w:w="16390" w:h="11910" w:orient="landscape"/>
          <w:pgMar w:top="1100" w:right="992" w:bottom="280" w:left="1133" w:header="720" w:footer="720" w:gutter="0"/>
          <w:cols w:space="720"/>
        </w:sectPr>
      </w:pPr>
    </w:p>
    <w:p w:rsidR="00FE379B" w:rsidRDefault="00FE379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6"/>
        <w:gridCol w:w="1276"/>
      </w:tblGrid>
      <w:tr w:rsidR="00165002" w:rsidTr="00501ED6">
        <w:trPr>
          <w:trHeight w:val="829"/>
        </w:trPr>
        <w:tc>
          <w:tcPr>
            <w:tcW w:w="816" w:type="dxa"/>
          </w:tcPr>
          <w:p w:rsidR="00165002" w:rsidRDefault="00165002">
            <w:pPr>
              <w:pStyle w:val="TableParagraph"/>
            </w:pPr>
          </w:p>
        </w:tc>
        <w:tc>
          <w:tcPr>
            <w:tcW w:w="2587" w:type="dxa"/>
          </w:tcPr>
          <w:p w:rsidR="00165002" w:rsidRDefault="00165002">
            <w:pPr>
              <w:pStyle w:val="TableParagraph"/>
            </w:pP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165002">
            <w:pPr>
              <w:pStyle w:val="TableParagraph"/>
            </w:pPr>
          </w:p>
        </w:tc>
        <w:tc>
          <w:tcPr>
            <w:tcW w:w="1275" w:type="dxa"/>
          </w:tcPr>
          <w:p w:rsidR="00165002" w:rsidRDefault="00165002">
            <w:pPr>
              <w:pStyle w:val="TableParagraph"/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</w:pPr>
          </w:p>
        </w:tc>
      </w:tr>
      <w:tr w:rsidR="00165002" w:rsidTr="00501ED6">
        <w:trPr>
          <w:trHeight w:val="1932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65002" w:rsidRDefault="00165002">
            <w:pPr>
              <w:pStyle w:val="TableParagraph"/>
              <w:ind w:left="189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справедливость. </w:t>
            </w:r>
            <w:r>
              <w:rPr>
                <w:sz w:val="24"/>
              </w:rPr>
              <w:t xml:space="preserve">Ко Дню </w:t>
            </w:r>
            <w:r>
              <w:rPr>
                <w:spacing w:val="-2"/>
                <w:sz w:val="24"/>
              </w:rPr>
              <w:t>Конституции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65002" w:rsidRDefault="00165002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22</w:t>
            </w:r>
            <w:r w:rsidR="00ED1665">
              <w:rPr>
                <w:b/>
              </w:rPr>
              <w:t>.12.25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spacing w:before="79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</w:tr>
      <w:tr w:rsidR="00165002" w:rsidTr="00501ED6">
        <w:trPr>
          <w:trHeight w:val="1932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tabs>
                <w:tab w:val="left" w:pos="1305"/>
              </w:tabs>
              <w:ind w:left="189" w:right="556"/>
              <w:rPr>
                <w:sz w:val="24"/>
              </w:rPr>
            </w:pPr>
            <w:r>
              <w:rPr>
                <w:spacing w:val="-2"/>
                <w:sz w:val="24"/>
              </w:rPr>
              <w:t>Совесть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внутри </w:t>
            </w:r>
            <w:r>
              <w:rPr>
                <w:spacing w:val="-4"/>
                <w:sz w:val="24"/>
              </w:rPr>
              <w:t>нас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65002" w:rsidRDefault="00165002">
            <w:pPr>
              <w:pStyle w:val="TableParagraph"/>
              <w:spacing w:line="276" w:lineRule="exac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29</w:t>
            </w:r>
            <w:r w:rsidR="00ED1665">
              <w:rPr>
                <w:b/>
              </w:rPr>
              <w:t>.12.25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spacing w:before="79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</w:tr>
      <w:tr w:rsidR="00165002" w:rsidTr="00501ED6">
        <w:trPr>
          <w:trHeight w:val="1932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Календарь</w:t>
            </w:r>
          </w:p>
          <w:p w:rsidR="00165002" w:rsidRDefault="00165002">
            <w:pPr>
              <w:pStyle w:val="TableParagraph"/>
              <w:tabs>
                <w:tab w:val="left" w:pos="1614"/>
              </w:tabs>
              <w:ind w:left="189" w:right="552"/>
              <w:rPr>
                <w:sz w:val="24"/>
              </w:rPr>
            </w:pPr>
            <w:r>
              <w:rPr>
                <w:spacing w:val="-2"/>
                <w:sz w:val="24"/>
              </w:rPr>
              <w:t>полезных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дел. </w:t>
            </w:r>
            <w:r>
              <w:rPr>
                <w:spacing w:val="-2"/>
                <w:sz w:val="24"/>
              </w:rPr>
              <w:t>Новогоднее занятие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65002" w:rsidRDefault="00165002">
            <w:pPr>
              <w:pStyle w:val="TableParagraph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иллюстративным</w:t>
            </w:r>
          </w:p>
          <w:p w:rsidR="00165002" w:rsidRDefault="00165002">
            <w:pPr>
              <w:pStyle w:val="TableParagraph"/>
              <w:spacing w:line="257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12</w:t>
            </w:r>
            <w:r w:rsidR="007B5912">
              <w:rPr>
                <w:b/>
              </w:rPr>
              <w:t>.01.26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spacing w:before="79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</w:tr>
      <w:tr w:rsidR="00165002" w:rsidTr="00501ED6">
        <w:trPr>
          <w:trHeight w:val="1931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tabs>
                <w:tab w:val="left" w:pos="1187"/>
              </w:tabs>
              <w:ind w:left="189" w:right="553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создают мультфильмы?</w:t>
            </w:r>
          </w:p>
          <w:p w:rsidR="00165002" w:rsidRDefault="00165002">
            <w:pPr>
              <w:pStyle w:val="TableParagraph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Мультипликация, анимация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65002" w:rsidRDefault="00165002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19</w:t>
            </w:r>
            <w:r w:rsidR="007B5912">
              <w:rPr>
                <w:b/>
              </w:rPr>
              <w:t>.01.26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rPr>
                <w:b/>
              </w:rPr>
            </w:pPr>
          </w:p>
          <w:p w:rsidR="00165002" w:rsidRDefault="00165002">
            <w:pPr>
              <w:pStyle w:val="TableParagraph"/>
              <w:spacing w:before="79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rPr>
                <w:b/>
              </w:rPr>
            </w:pPr>
          </w:p>
        </w:tc>
      </w:tr>
      <w:tr w:rsidR="00165002" w:rsidTr="00501ED6">
        <w:trPr>
          <w:trHeight w:val="828"/>
        </w:trPr>
        <w:tc>
          <w:tcPr>
            <w:tcW w:w="816" w:type="dxa"/>
          </w:tcPr>
          <w:p w:rsidR="00165002" w:rsidRDefault="00165002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87" w:type="dxa"/>
          </w:tcPr>
          <w:p w:rsidR="00165002" w:rsidRDefault="00165002">
            <w:pPr>
              <w:pStyle w:val="TableParagraph"/>
              <w:tabs>
                <w:tab w:val="left" w:pos="1491"/>
              </w:tabs>
              <w:spacing w:line="275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Музейное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дело.</w:t>
            </w:r>
          </w:p>
          <w:p w:rsidR="00165002" w:rsidRDefault="00165002">
            <w:pPr>
              <w:pStyle w:val="TableParagraph"/>
              <w:tabs>
                <w:tab w:val="left" w:pos="1689"/>
              </w:tabs>
              <w:ind w:left="189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лет</w:t>
            </w:r>
          </w:p>
          <w:p w:rsidR="00165002" w:rsidRDefault="00165002">
            <w:pPr>
              <w:pStyle w:val="TableParagraph"/>
              <w:spacing w:line="257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Третьяковской</w:t>
            </w:r>
          </w:p>
        </w:tc>
        <w:tc>
          <w:tcPr>
            <w:tcW w:w="2835" w:type="dxa"/>
          </w:tcPr>
          <w:p w:rsidR="00165002" w:rsidRDefault="00165002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65002" w:rsidRDefault="00165002">
            <w:pPr>
              <w:pStyle w:val="TableParagraph"/>
              <w:spacing w:line="257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</w:t>
            </w:r>
          </w:p>
        </w:tc>
        <w:tc>
          <w:tcPr>
            <w:tcW w:w="1550" w:type="dxa"/>
          </w:tcPr>
          <w:p w:rsidR="00165002" w:rsidRDefault="009C0F7A">
            <w:pPr>
              <w:pStyle w:val="TableParagraph"/>
              <w:spacing w:before="33"/>
              <w:rPr>
                <w:b/>
              </w:rPr>
            </w:pPr>
            <w:r>
              <w:rPr>
                <w:b/>
              </w:rPr>
              <w:t>26</w:t>
            </w:r>
            <w:r w:rsidR="007B5912">
              <w:rPr>
                <w:b/>
              </w:rPr>
              <w:t>.01.26</w:t>
            </w:r>
          </w:p>
        </w:tc>
        <w:tc>
          <w:tcPr>
            <w:tcW w:w="1275" w:type="dxa"/>
          </w:tcPr>
          <w:p w:rsidR="00165002" w:rsidRDefault="00165002">
            <w:pPr>
              <w:pStyle w:val="TableParagraph"/>
              <w:spacing w:before="33"/>
              <w:rPr>
                <w:b/>
              </w:rPr>
            </w:pP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spacing w:before="33"/>
              <w:rPr>
                <w:b/>
              </w:rPr>
            </w:pPr>
          </w:p>
          <w:p w:rsidR="00165002" w:rsidRDefault="00165002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65002" w:rsidRDefault="00165002">
            <w:pPr>
              <w:pStyle w:val="TableParagraph"/>
              <w:spacing w:before="33"/>
              <w:rPr>
                <w:b/>
              </w:rPr>
            </w:pPr>
          </w:p>
        </w:tc>
      </w:tr>
    </w:tbl>
    <w:p w:rsidR="00FE379B" w:rsidRDefault="00FE379B">
      <w:pPr>
        <w:pStyle w:val="TableParagraph"/>
        <w:sectPr w:rsidR="00FE379B">
          <w:pgSz w:w="16390" w:h="11910" w:orient="landscape"/>
          <w:pgMar w:top="1100" w:right="992" w:bottom="280" w:left="1133" w:header="720" w:footer="720" w:gutter="0"/>
          <w:cols w:space="720"/>
        </w:sectPr>
      </w:pPr>
    </w:p>
    <w:p w:rsidR="00FE379B" w:rsidRDefault="00FE379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6"/>
        <w:gridCol w:w="1276"/>
      </w:tblGrid>
      <w:tr w:rsidR="001E0598" w:rsidTr="001E0598">
        <w:trPr>
          <w:trHeight w:val="1105"/>
        </w:trPr>
        <w:tc>
          <w:tcPr>
            <w:tcW w:w="816" w:type="dxa"/>
          </w:tcPr>
          <w:p w:rsidR="001E0598" w:rsidRDefault="001E0598">
            <w:pPr>
              <w:pStyle w:val="TableParagraph"/>
            </w:pP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spacing w:before="1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галерее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  <w:p w:rsidR="001E0598" w:rsidRDefault="001E0598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1E0598">
            <w:pPr>
              <w:pStyle w:val="TableParagraph"/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</w:pPr>
          </w:p>
        </w:tc>
        <w:tc>
          <w:tcPr>
            <w:tcW w:w="1276" w:type="dxa"/>
          </w:tcPr>
          <w:p w:rsidR="001E0598" w:rsidRDefault="001E0598">
            <w:pPr>
              <w:pStyle w:val="TableParagraph"/>
            </w:pPr>
          </w:p>
        </w:tc>
        <w:tc>
          <w:tcPr>
            <w:tcW w:w="1276" w:type="dxa"/>
          </w:tcPr>
          <w:p w:rsidR="001E0598" w:rsidRDefault="001E0598">
            <w:pPr>
              <w:pStyle w:val="TableParagraph"/>
            </w:pPr>
          </w:p>
        </w:tc>
      </w:tr>
      <w:tr w:rsidR="001E0598" w:rsidTr="001E0598">
        <w:trPr>
          <w:trHeight w:val="1932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tabs>
                <w:tab w:val="left" w:pos="1038"/>
              </w:tabs>
              <w:ind w:left="189" w:right="554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создавать </w:t>
            </w:r>
            <w:r>
              <w:rPr>
                <w:sz w:val="24"/>
              </w:rPr>
              <w:t>свой бизнес?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E0598" w:rsidRDefault="001E0598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02.02</w:t>
            </w:r>
            <w:r w:rsidR="007B5912">
              <w:rPr>
                <w:b/>
              </w:rPr>
              <w:t>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spacing w:before="80"/>
              <w:rPr>
                <w:b/>
              </w:rPr>
            </w:pPr>
          </w:p>
          <w:p w:rsidR="001E0598" w:rsidRDefault="001E0598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</w:tr>
      <w:tr w:rsidR="001E0598" w:rsidTr="001E0598">
        <w:trPr>
          <w:trHeight w:val="1931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ind w:left="189" w:right="552"/>
              <w:jc w:val="both"/>
              <w:rPr>
                <w:sz w:val="24"/>
              </w:rPr>
            </w:pPr>
            <w:r>
              <w:rPr>
                <w:sz w:val="24"/>
              </w:rPr>
              <w:t>Есть ли у знания границы?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E0598" w:rsidRDefault="001E0598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09</w:t>
            </w:r>
            <w:r w:rsidR="007B5912">
              <w:rPr>
                <w:b/>
              </w:rPr>
              <w:t>.02.26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spacing w:before="79"/>
              <w:rPr>
                <w:b/>
              </w:rPr>
            </w:pPr>
          </w:p>
          <w:p w:rsidR="001E0598" w:rsidRDefault="001E0598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</w:tr>
      <w:tr w:rsidR="001E0598" w:rsidTr="001E0598">
        <w:trPr>
          <w:trHeight w:val="1932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ind w:left="189" w:right="12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Слушать, </w:t>
            </w:r>
            <w:r>
              <w:rPr>
                <w:sz w:val="24"/>
              </w:rPr>
              <w:t>слышать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E0598" w:rsidRDefault="001E0598">
            <w:pPr>
              <w:pStyle w:val="TableParagraph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договариваться.</w:t>
            </w:r>
          </w:p>
          <w:p w:rsidR="001E0598" w:rsidRDefault="001E0598">
            <w:pPr>
              <w:pStyle w:val="TableParagraph"/>
              <w:ind w:left="189" w:right="550"/>
              <w:rPr>
                <w:sz w:val="24"/>
              </w:rPr>
            </w:pPr>
            <w:r>
              <w:rPr>
                <w:sz w:val="24"/>
              </w:rPr>
              <w:t xml:space="preserve">Кто такие </w:t>
            </w:r>
            <w:r>
              <w:rPr>
                <w:spacing w:val="-2"/>
                <w:sz w:val="24"/>
              </w:rPr>
              <w:t>дипломаты?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E0598" w:rsidRDefault="001E0598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заданий,</w:t>
            </w:r>
          </w:p>
          <w:p w:rsidR="001E0598" w:rsidRDefault="001E0598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16</w:t>
            </w:r>
            <w:r w:rsidR="007B5912">
              <w:rPr>
                <w:b/>
              </w:rPr>
              <w:t>.02.26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spacing w:before="79"/>
              <w:rPr>
                <w:b/>
              </w:rPr>
            </w:pPr>
          </w:p>
          <w:p w:rsidR="001E0598" w:rsidRDefault="001E0598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</w:tr>
      <w:tr w:rsidR="001E0598" w:rsidTr="001E0598">
        <w:trPr>
          <w:trHeight w:val="1932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tabs>
                <w:tab w:val="left" w:pos="1799"/>
              </w:tabs>
              <w:spacing w:line="275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Герой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1E0598" w:rsidRDefault="001E0598">
            <w:pPr>
              <w:pStyle w:val="TableParagraph"/>
              <w:tabs>
                <w:tab w:val="left" w:pos="988"/>
                <w:tab w:val="left" w:pos="1549"/>
              </w:tabs>
              <w:ind w:left="189" w:right="553"/>
              <w:rPr>
                <w:sz w:val="24"/>
              </w:rPr>
            </w:pPr>
            <w:r>
              <w:rPr>
                <w:sz w:val="24"/>
              </w:rPr>
              <w:t>соседнего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двора. </w:t>
            </w:r>
            <w:r>
              <w:rPr>
                <w:spacing w:val="-2"/>
                <w:sz w:val="24"/>
              </w:rPr>
              <w:t xml:space="preserve">Региональный </w:t>
            </w:r>
            <w:r>
              <w:rPr>
                <w:spacing w:val="-4"/>
                <w:sz w:val="24"/>
              </w:rPr>
              <w:t>урок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защитника</w:t>
            </w:r>
          </w:p>
          <w:p w:rsidR="001E0598" w:rsidRDefault="001E0598">
            <w:pPr>
              <w:pStyle w:val="TableParagraph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E0598" w:rsidRDefault="001E0598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иллюстративным</w:t>
            </w:r>
          </w:p>
          <w:p w:rsidR="001E0598" w:rsidRDefault="001E0598">
            <w:pPr>
              <w:pStyle w:val="TableParagraph"/>
              <w:spacing w:line="257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02</w:t>
            </w:r>
            <w:r w:rsidR="007B5912">
              <w:rPr>
                <w:b/>
              </w:rPr>
              <w:t>.03.26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spacing w:before="79"/>
              <w:rPr>
                <w:b/>
              </w:rPr>
            </w:pPr>
          </w:p>
          <w:p w:rsidR="001E0598" w:rsidRDefault="001E0598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</w:tr>
      <w:tr w:rsidR="001E0598" w:rsidTr="001E0598">
        <w:trPr>
          <w:trHeight w:val="551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наставника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spacing w:line="276" w:lineRule="exact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</w:tc>
        <w:tc>
          <w:tcPr>
            <w:tcW w:w="1550" w:type="dxa"/>
          </w:tcPr>
          <w:p w:rsidR="001E0598" w:rsidRPr="007B5912" w:rsidRDefault="009C0F7A">
            <w:pPr>
              <w:pStyle w:val="TableParagraph"/>
              <w:spacing w:before="147"/>
              <w:ind w:right="44"/>
              <w:jc w:val="right"/>
              <w:rPr>
                <w:b/>
                <w:color w:val="0000FF"/>
                <w:spacing w:val="-2"/>
              </w:rPr>
            </w:pPr>
            <w:r>
              <w:rPr>
                <w:b/>
                <w:color w:val="0000FF"/>
                <w:spacing w:val="-2"/>
              </w:rPr>
              <w:t>16</w:t>
            </w:r>
            <w:r w:rsidR="007B5912" w:rsidRPr="007B5912">
              <w:rPr>
                <w:b/>
                <w:color w:val="0000FF"/>
                <w:spacing w:val="-2"/>
              </w:rPr>
              <w:t>.03.26</w:t>
            </w:r>
          </w:p>
        </w:tc>
        <w:tc>
          <w:tcPr>
            <w:tcW w:w="1275" w:type="dxa"/>
          </w:tcPr>
          <w:p w:rsidR="001E0598" w:rsidRPr="007B5912" w:rsidRDefault="001E0598">
            <w:pPr>
              <w:pStyle w:val="TableParagraph"/>
              <w:spacing w:before="147"/>
              <w:ind w:right="44"/>
              <w:jc w:val="right"/>
              <w:rPr>
                <w:b/>
                <w:color w:val="0000FF"/>
                <w:spacing w:val="-2"/>
              </w:rPr>
            </w:pP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spacing w:before="147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6" w:type="dxa"/>
          </w:tcPr>
          <w:p w:rsidR="001E0598" w:rsidRDefault="001E0598">
            <w:pPr>
              <w:pStyle w:val="TableParagraph"/>
              <w:spacing w:before="147"/>
              <w:ind w:right="44"/>
              <w:jc w:val="right"/>
              <w:rPr>
                <w:color w:val="0000FF"/>
                <w:spacing w:val="-2"/>
                <w:u w:val="single" w:color="0000FF"/>
              </w:rPr>
            </w:pPr>
          </w:p>
        </w:tc>
      </w:tr>
    </w:tbl>
    <w:p w:rsidR="00FE379B" w:rsidRDefault="00FE379B">
      <w:pPr>
        <w:pStyle w:val="TableParagraph"/>
        <w:sectPr w:rsidR="00FE379B">
          <w:pgSz w:w="16390" w:h="11910" w:orient="landscape"/>
          <w:pgMar w:top="1100" w:right="992" w:bottom="280" w:left="1133" w:header="720" w:footer="720" w:gutter="0"/>
          <w:cols w:space="720"/>
        </w:sectPr>
      </w:pPr>
    </w:p>
    <w:p w:rsidR="00FE379B" w:rsidRDefault="00FE379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5"/>
        <w:gridCol w:w="1275"/>
      </w:tblGrid>
      <w:tr w:rsidR="001E0598" w:rsidTr="001A5F13">
        <w:trPr>
          <w:trHeight w:val="1381"/>
        </w:trPr>
        <w:tc>
          <w:tcPr>
            <w:tcW w:w="816" w:type="dxa"/>
          </w:tcPr>
          <w:p w:rsidR="001E0598" w:rsidRDefault="001E0598">
            <w:pPr>
              <w:pStyle w:val="TableParagraph"/>
            </w:pPr>
          </w:p>
        </w:tc>
        <w:tc>
          <w:tcPr>
            <w:tcW w:w="2587" w:type="dxa"/>
          </w:tcPr>
          <w:p w:rsidR="001E0598" w:rsidRDefault="001E0598">
            <w:pPr>
              <w:pStyle w:val="TableParagraph"/>
            </w:pP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spacing w:before="1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1E0598">
            <w:pPr>
              <w:pStyle w:val="TableParagraph"/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</w:pPr>
          </w:p>
        </w:tc>
      </w:tr>
      <w:tr w:rsidR="001E0598" w:rsidTr="001A5F13">
        <w:trPr>
          <w:trHeight w:val="1932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ind w:left="189" w:right="548"/>
              <w:jc w:val="both"/>
              <w:rPr>
                <w:sz w:val="24"/>
              </w:rPr>
            </w:pPr>
            <w:r>
              <w:rPr>
                <w:sz w:val="24"/>
              </w:rPr>
              <w:t>Большой. За кулисами.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лет Большому театру и 150 лет Союзу </w:t>
            </w:r>
            <w:r>
              <w:rPr>
                <w:spacing w:val="-2"/>
                <w:sz w:val="24"/>
              </w:rPr>
              <w:t>театральных</w:t>
            </w:r>
          </w:p>
          <w:p w:rsidR="001E0598" w:rsidRDefault="001E0598">
            <w:pPr>
              <w:pStyle w:val="TableParagraph"/>
              <w:ind w:left="189"/>
              <w:jc w:val="both"/>
              <w:rPr>
                <w:sz w:val="24"/>
              </w:rPr>
            </w:pPr>
            <w:r>
              <w:rPr>
                <w:sz w:val="24"/>
              </w:rPr>
              <w:t>деятелей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E0598" w:rsidRDefault="001E0598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23.03.26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spacing w:before="80"/>
              <w:rPr>
                <w:b/>
              </w:rPr>
            </w:pPr>
          </w:p>
          <w:p w:rsidR="001E0598" w:rsidRDefault="001E0598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</w:tr>
      <w:tr w:rsidR="001E0598" w:rsidTr="00202524">
        <w:trPr>
          <w:trHeight w:val="2012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ind w:left="189" w:right="55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волнением?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E0598" w:rsidRDefault="001E0598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06.04</w:t>
            </w:r>
            <w:r w:rsidR="007B5912">
              <w:rPr>
                <w:b/>
              </w:rPr>
              <w:t>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spacing w:before="79"/>
              <w:rPr>
                <w:b/>
              </w:rPr>
            </w:pPr>
          </w:p>
          <w:p w:rsidR="001E0598" w:rsidRDefault="001E0598">
            <w:pPr>
              <w:pStyle w:val="TableParagraph"/>
              <w:spacing w:before="1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</w:tr>
      <w:tr w:rsidR="001E0598" w:rsidTr="001A5F13">
        <w:trPr>
          <w:trHeight w:val="1932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лет </w:t>
            </w:r>
            <w:r>
              <w:rPr>
                <w:spacing w:val="-2"/>
                <w:sz w:val="24"/>
              </w:rPr>
              <w:t>триумфа.</w:t>
            </w:r>
          </w:p>
          <w:p w:rsidR="001E0598" w:rsidRDefault="001E0598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 xml:space="preserve">Ко </w:t>
            </w:r>
            <w:r>
              <w:rPr>
                <w:spacing w:val="-5"/>
                <w:sz w:val="24"/>
              </w:rPr>
              <w:t>Дню</w:t>
            </w:r>
          </w:p>
          <w:p w:rsidR="001E0598" w:rsidRDefault="001E0598">
            <w:pPr>
              <w:pStyle w:val="TableParagraph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E0598" w:rsidRDefault="001E0598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13</w:t>
            </w:r>
            <w:r w:rsidR="007B5912">
              <w:rPr>
                <w:b/>
              </w:rPr>
              <w:t>.04.26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spacing w:before="79"/>
              <w:rPr>
                <w:b/>
              </w:rPr>
            </w:pPr>
          </w:p>
          <w:p w:rsidR="001E0598" w:rsidRDefault="001E0598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</w:tr>
      <w:tr w:rsidR="001E0598" w:rsidTr="001A5F13">
        <w:trPr>
          <w:trHeight w:val="1931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tabs>
                <w:tab w:val="left" w:pos="1403"/>
              </w:tabs>
              <w:ind w:left="189" w:right="555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мусор </w:t>
            </w:r>
            <w:r>
              <w:rPr>
                <w:spacing w:val="-2"/>
                <w:sz w:val="24"/>
              </w:rPr>
              <w:t>получает</w:t>
            </w:r>
          </w:p>
          <w:p w:rsidR="001E0598" w:rsidRDefault="001E0598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«вторую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жизнь»?</w:t>
            </w:r>
          </w:p>
          <w:p w:rsidR="001E0598" w:rsidRDefault="001E0598">
            <w:pPr>
              <w:pStyle w:val="TableParagraph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 переработки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1E0598" w:rsidRDefault="001E0598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1E0598" w:rsidRDefault="001E0598">
            <w:pPr>
              <w:pStyle w:val="TableParagraph"/>
              <w:spacing w:line="276" w:lineRule="exac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20</w:t>
            </w:r>
            <w:r w:rsidR="007B5912">
              <w:rPr>
                <w:b/>
              </w:rPr>
              <w:t>.04.26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rPr>
                <w:b/>
              </w:rPr>
            </w:pPr>
          </w:p>
          <w:p w:rsidR="001E0598" w:rsidRDefault="001E0598">
            <w:pPr>
              <w:pStyle w:val="TableParagraph"/>
              <w:spacing w:before="79"/>
              <w:rPr>
                <w:b/>
              </w:rPr>
            </w:pPr>
          </w:p>
          <w:p w:rsidR="001E0598" w:rsidRDefault="001E0598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rPr>
                <w:b/>
              </w:rPr>
            </w:pPr>
          </w:p>
        </w:tc>
      </w:tr>
      <w:tr w:rsidR="001E0598" w:rsidTr="001A5F13">
        <w:trPr>
          <w:trHeight w:val="323"/>
        </w:trPr>
        <w:tc>
          <w:tcPr>
            <w:tcW w:w="816" w:type="dxa"/>
          </w:tcPr>
          <w:p w:rsidR="001E0598" w:rsidRDefault="001E059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587" w:type="dxa"/>
          </w:tcPr>
          <w:p w:rsidR="001E0598" w:rsidRDefault="001E0598">
            <w:pPr>
              <w:pStyle w:val="TableParagraph"/>
              <w:tabs>
                <w:tab w:val="left" w:pos="1338"/>
              </w:tabs>
              <w:spacing w:line="275" w:lineRule="exact"/>
              <w:ind w:left="189"/>
              <w:rPr>
                <w:sz w:val="24"/>
              </w:rPr>
            </w:pPr>
            <w:r>
              <w:rPr>
                <w:spacing w:val="-5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значит</w:t>
            </w:r>
          </w:p>
        </w:tc>
        <w:tc>
          <w:tcPr>
            <w:tcW w:w="2835" w:type="dxa"/>
          </w:tcPr>
          <w:p w:rsidR="001E0598" w:rsidRDefault="001E0598">
            <w:pPr>
              <w:pStyle w:val="TableParagraph"/>
              <w:spacing w:line="275" w:lineRule="exact"/>
              <w:ind w:left="144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беседа,</w:t>
            </w:r>
          </w:p>
        </w:tc>
        <w:tc>
          <w:tcPr>
            <w:tcW w:w="1550" w:type="dxa"/>
          </w:tcPr>
          <w:p w:rsidR="001E0598" w:rsidRDefault="009C0F7A">
            <w:pPr>
              <w:pStyle w:val="TableParagraph"/>
              <w:spacing w:before="34"/>
              <w:ind w:right="44"/>
              <w:jc w:val="right"/>
              <w:rPr>
                <w:color w:val="0000FF"/>
                <w:spacing w:val="-2"/>
                <w:u w:val="single" w:color="0000FF"/>
              </w:rPr>
            </w:pPr>
            <w:r>
              <w:rPr>
                <w:color w:val="0000FF"/>
                <w:spacing w:val="-2"/>
                <w:u w:val="single" w:color="0000FF"/>
              </w:rPr>
              <w:t>27.04</w:t>
            </w:r>
            <w:r w:rsidR="007B5912">
              <w:rPr>
                <w:color w:val="0000FF"/>
                <w:spacing w:val="-2"/>
                <w:u w:val="single" w:color="0000FF"/>
              </w:rPr>
              <w:t>.26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spacing w:before="34"/>
              <w:ind w:right="44"/>
              <w:jc w:val="right"/>
              <w:rPr>
                <w:color w:val="0000FF"/>
                <w:spacing w:val="-2"/>
                <w:u w:val="single" w:color="0000FF"/>
              </w:rPr>
            </w:pP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spacing w:before="34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1E0598" w:rsidRDefault="001E0598">
            <w:pPr>
              <w:pStyle w:val="TableParagraph"/>
              <w:spacing w:before="34"/>
              <w:ind w:right="44"/>
              <w:jc w:val="right"/>
              <w:rPr>
                <w:color w:val="0000FF"/>
                <w:spacing w:val="-2"/>
                <w:u w:val="single" w:color="0000FF"/>
              </w:rPr>
            </w:pPr>
          </w:p>
        </w:tc>
      </w:tr>
    </w:tbl>
    <w:p w:rsidR="00FE379B" w:rsidRDefault="00FE379B">
      <w:pPr>
        <w:pStyle w:val="TableParagraph"/>
        <w:sectPr w:rsidR="00FE379B">
          <w:pgSz w:w="16390" w:h="11910" w:orient="landscape"/>
          <w:pgMar w:top="1100" w:right="992" w:bottom="280" w:left="1133" w:header="720" w:footer="720" w:gutter="0"/>
          <w:cols w:space="720"/>
        </w:sectPr>
      </w:pPr>
    </w:p>
    <w:p w:rsidR="00FE379B" w:rsidRDefault="00FE379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5"/>
        <w:gridCol w:w="1275"/>
      </w:tblGrid>
      <w:tr w:rsidR="00ED1665" w:rsidTr="00071519">
        <w:trPr>
          <w:trHeight w:val="1657"/>
        </w:trPr>
        <w:tc>
          <w:tcPr>
            <w:tcW w:w="816" w:type="dxa"/>
          </w:tcPr>
          <w:p w:rsidR="00ED1665" w:rsidRDefault="00ED1665">
            <w:pPr>
              <w:pStyle w:val="TableParagraph"/>
            </w:pPr>
          </w:p>
        </w:tc>
        <w:tc>
          <w:tcPr>
            <w:tcW w:w="2587" w:type="dxa"/>
          </w:tcPr>
          <w:p w:rsidR="00ED1665" w:rsidRDefault="00ED1665">
            <w:pPr>
              <w:pStyle w:val="TableParagraph"/>
              <w:tabs>
                <w:tab w:val="left" w:pos="1907"/>
              </w:tabs>
              <w:spacing w:before="1"/>
              <w:ind w:left="189" w:right="5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команде? Сила команды.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2835" w:type="dxa"/>
          </w:tcPr>
          <w:p w:rsidR="00ED1665" w:rsidRDefault="00ED1665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</w:p>
          <w:p w:rsidR="00ED1665" w:rsidRDefault="00ED1665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ED1665" w:rsidRDefault="00ED1665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ED1665" w:rsidRDefault="00ED1665">
            <w:pPr>
              <w:pStyle w:val="TableParagraph"/>
            </w:pPr>
          </w:p>
        </w:tc>
        <w:tc>
          <w:tcPr>
            <w:tcW w:w="1275" w:type="dxa"/>
          </w:tcPr>
          <w:p w:rsidR="00ED1665" w:rsidRDefault="00ED1665">
            <w:pPr>
              <w:pStyle w:val="TableParagraph"/>
            </w:pPr>
          </w:p>
        </w:tc>
        <w:tc>
          <w:tcPr>
            <w:tcW w:w="1275" w:type="dxa"/>
          </w:tcPr>
          <w:p w:rsidR="00ED1665" w:rsidRDefault="00ED1665">
            <w:pPr>
              <w:pStyle w:val="TableParagraph"/>
            </w:pPr>
          </w:p>
        </w:tc>
        <w:tc>
          <w:tcPr>
            <w:tcW w:w="1275" w:type="dxa"/>
          </w:tcPr>
          <w:p w:rsidR="00ED1665" w:rsidRDefault="00ED1665">
            <w:pPr>
              <w:pStyle w:val="TableParagraph"/>
            </w:pPr>
          </w:p>
        </w:tc>
      </w:tr>
      <w:tr w:rsidR="00ED1665" w:rsidTr="00071519">
        <w:trPr>
          <w:trHeight w:val="1932"/>
        </w:trPr>
        <w:tc>
          <w:tcPr>
            <w:tcW w:w="816" w:type="dxa"/>
          </w:tcPr>
          <w:p w:rsidR="00ED1665" w:rsidRDefault="00ED1665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587" w:type="dxa"/>
          </w:tcPr>
          <w:p w:rsidR="00ED1665" w:rsidRDefault="00ED1665">
            <w:pPr>
              <w:pStyle w:val="TableParagraph"/>
              <w:tabs>
                <w:tab w:val="left" w:pos="1038"/>
                <w:tab w:val="left" w:pos="1364"/>
              </w:tabs>
              <w:ind w:left="189" w:right="554"/>
              <w:rPr>
                <w:sz w:val="24"/>
              </w:rPr>
            </w:pP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войне. </w:t>
            </w:r>
            <w:r>
              <w:rPr>
                <w:sz w:val="24"/>
              </w:rPr>
              <w:t>Ко Дню Победы</w:t>
            </w:r>
          </w:p>
        </w:tc>
        <w:tc>
          <w:tcPr>
            <w:tcW w:w="2835" w:type="dxa"/>
          </w:tcPr>
          <w:p w:rsidR="00ED1665" w:rsidRDefault="00ED1665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ED1665" w:rsidRDefault="00ED1665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ED1665" w:rsidRDefault="00ED1665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ED1665" w:rsidRDefault="009C0F7A">
            <w:pPr>
              <w:pStyle w:val="TableParagraph"/>
              <w:rPr>
                <w:b/>
              </w:rPr>
            </w:pPr>
            <w:r>
              <w:rPr>
                <w:b/>
              </w:rPr>
              <w:t>04.05</w:t>
            </w:r>
            <w:bookmarkStart w:id="0" w:name="_GoBack"/>
            <w:bookmarkEnd w:id="0"/>
            <w:r w:rsidR="007B5912">
              <w:rPr>
                <w:b/>
              </w:rPr>
              <w:t>.26</w:t>
            </w:r>
          </w:p>
        </w:tc>
        <w:tc>
          <w:tcPr>
            <w:tcW w:w="1275" w:type="dxa"/>
          </w:tcPr>
          <w:p w:rsidR="00ED1665" w:rsidRDefault="00ED1665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ED1665" w:rsidRDefault="00ED1665">
            <w:pPr>
              <w:pStyle w:val="TableParagraph"/>
              <w:rPr>
                <w:b/>
              </w:rPr>
            </w:pPr>
          </w:p>
          <w:p w:rsidR="00ED1665" w:rsidRDefault="00ED1665">
            <w:pPr>
              <w:pStyle w:val="TableParagraph"/>
              <w:rPr>
                <w:b/>
              </w:rPr>
            </w:pPr>
          </w:p>
          <w:p w:rsidR="00ED1665" w:rsidRDefault="00ED1665">
            <w:pPr>
              <w:pStyle w:val="TableParagraph"/>
              <w:spacing w:before="80"/>
              <w:rPr>
                <w:b/>
              </w:rPr>
            </w:pPr>
          </w:p>
          <w:p w:rsidR="00ED1665" w:rsidRDefault="00ED1665">
            <w:pPr>
              <w:pStyle w:val="TableParagraph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ED1665" w:rsidRDefault="00ED1665">
            <w:pPr>
              <w:pStyle w:val="TableParagraph"/>
              <w:rPr>
                <w:b/>
              </w:rPr>
            </w:pPr>
          </w:p>
        </w:tc>
      </w:tr>
      <w:tr w:rsidR="00ED1665" w:rsidTr="00071519">
        <w:trPr>
          <w:trHeight w:val="1931"/>
        </w:trPr>
        <w:tc>
          <w:tcPr>
            <w:tcW w:w="816" w:type="dxa"/>
          </w:tcPr>
          <w:p w:rsidR="00ED1665" w:rsidRDefault="00ED1665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  <w:r w:rsidR="00904272">
              <w:rPr>
                <w:spacing w:val="-5"/>
                <w:sz w:val="24"/>
              </w:rPr>
              <w:t>/32</w:t>
            </w:r>
          </w:p>
        </w:tc>
        <w:tc>
          <w:tcPr>
            <w:tcW w:w="2587" w:type="dxa"/>
          </w:tcPr>
          <w:p w:rsidR="00ED1665" w:rsidRDefault="00ED1665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</w:p>
          <w:p w:rsidR="00ED1665" w:rsidRDefault="00ED1665">
            <w:pPr>
              <w:pStyle w:val="TableParagraph"/>
              <w:tabs>
                <w:tab w:val="left" w:pos="1679"/>
              </w:tabs>
              <w:ind w:left="189" w:right="553"/>
              <w:rPr>
                <w:sz w:val="24"/>
              </w:rPr>
            </w:pP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нас </w:t>
            </w:r>
            <w:r>
              <w:rPr>
                <w:spacing w:val="-2"/>
                <w:sz w:val="24"/>
              </w:rPr>
              <w:t>объединяют</w:t>
            </w:r>
          </w:p>
        </w:tc>
        <w:tc>
          <w:tcPr>
            <w:tcW w:w="2835" w:type="dxa"/>
          </w:tcPr>
          <w:p w:rsidR="00ED1665" w:rsidRDefault="00ED1665">
            <w:pPr>
              <w:pStyle w:val="TableParagraph"/>
              <w:ind w:left="144" w:right="256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просмотр</w:t>
            </w:r>
          </w:p>
          <w:p w:rsidR="00ED1665" w:rsidRDefault="00ED1665">
            <w:pPr>
              <w:pStyle w:val="TableParagraph"/>
              <w:ind w:left="144" w:right="44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:rsidR="00ED1665" w:rsidRDefault="00ED1665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>
              <w:rPr>
                <w:sz w:val="24"/>
              </w:rPr>
              <w:t>интерактивных заданий,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</w:tcPr>
          <w:p w:rsidR="00ED1665" w:rsidRDefault="00904272">
            <w:pPr>
              <w:pStyle w:val="TableParagraph"/>
              <w:rPr>
                <w:b/>
              </w:rPr>
            </w:pPr>
            <w:r>
              <w:rPr>
                <w:b/>
              </w:rPr>
              <w:t>18</w:t>
            </w:r>
            <w:r w:rsidR="007B5912">
              <w:rPr>
                <w:b/>
              </w:rPr>
              <w:t>.05.26</w:t>
            </w:r>
          </w:p>
          <w:p w:rsidR="00904272" w:rsidRDefault="00904272">
            <w:pPr>
              <w:pStyle w:val="TableParagraph"/>
              <w:rPr>
                <w:b/>
              </w:rPr>
            </w:pPr>
            <w:r>
              <w:rPr>
                <w:b/>
              </w:rPr>
              <w:t>25.05.26</w:t>
            </w:r>
          </w:p>
        </w:tc>
        <w:tc>
          <w:tcPr>
            <w:tcW w:w="1275" w:type="dxa"/>
          </w:tcPr>
          <w:p w:rsidR="00ED1665" w:rsidRDefault="00ED1665">
            <w:pPr>
              <w:pStyle w:val="TableParagraph"/>
              <w:rPr>
                <w:b/>
              </w:rPr>
            </w:pPr>
          </w:p>
        </w:tc>
        <w:tc>
          <w:tcPr>
            <w:tcW w:w="1275" w:type="dxa"/>
          </w:tcPr>
          <w:p w:rsidR="00ED1665" w:rsidRDefault="00ED1665">
            <w:pPr>
              <w:pStyle w:val="TableParagraph"/>
              <w:rPr>
                <w:b/>
              </w:rPr>
            </w:pPr>
          </w:p>
          <w:p w:rsidR="00ED1665" w:rsidRDefault="00ED1665">
            <w:pPr>
              <w:pStyle w:val="TableParagraph"/>
              <w:rPr>
                <w:b/>
              </w:rPr>
            </w:pPr>
          </w:p>
          <w:p w:rsidR="00ED1665" w:rsidRDefault="00ED1665">
            <w:pPr>
              <w:pStyle w:val="TableParagraph"/>
              <w:spacing w:before="79"/>
              <w:rPr>
                <w:b/>
              </w:rPr>
            </w:pPr>
          </w:p>
          <w:p w:rsidR="00ED1665" w:rsidRDefault="00ED1665">
            <w:pPr>
              <w:pStyle w:val="TableParagraph"/>
              <w:spacing w:before="1"/>
              <w:ind w:right="44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  <w:tc>
          <w:tcPr>
            <w:tcW w:w="1275" w:type="dxa"/>
          </w:tcPr>
          <w:p w:rsidR="00ED1665" w:rsidRDefault="00ED1665">
            <w:pPr>
              <w:pStyle w:val="TableParagraph"/>
              <w:rPr>
                <w:b/>
              </w:rPr>
            </w:pPr>
          </w:p>
        </w:tc>
      </w:tr>
    </w:tbl>
    <w:p w:rsidR="00FE379B" w:rsidRDefault="00FE379B">
      <w:pPr>
        <w:pStyle w:val="TableParagraph"/>
        <w:sectPr w:rsidR="00FE379B">
          <w:pgSz w:w="16390" w:h="11910" w:orient="landscape"/>
          <w:pgMar w:top="1100" w:right="992" w:bottom="280" w:left="1133" w:header="720" w:footer="720" w:gutter="0"/>
          <w:cols w:space="720"/>
        </w:sectPr>
      </w:pPr>
    </w:p>
    <w:p w:rsidR="00FE379B" w:rsidRDefault="00FE379B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FE379B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16D5E"/>
    <w:multiLevelType w:val="hybridMultilevel"/>
    <w:tmpl w:val="D61A64B4"/>
    <w:lvl w:ilvl="0" w:tplc="A8E25CE8">
      <w:start w:val="8"/>
      <w:numFmt w:val="decimal"/>
      <w:lvlText w:val="%1."/>
      <w:lvlJc w:val="left"/>
      <w:pPr>
        <w:ind w:left="141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90184D54">
      <w:numFmt w:val="bullet"/>
      <w:lvlText w:val="•"/>
      <w:lvlJc w:val="left"/>
      <w:pPr>
        <w:ind w:left="1132" w:hanging="293"/>
      </w:pPr>
      <w:rPr>
        <w:rFonts w:hint="default"/>
        <w:lang w:val="ru-RU" w:eastAsia="en-US" w:bidi="ar-SA"/>
      </w:rPr>
    </w:lvl>
    <w:lvl w:ilvl="2" w:tplc="23CA80AC">
      <w:numFmt w:val="bullet"/>
      <w:lvlText w:val="•"/>
      <w:lvlJc w:val="left"/>
      <w:pPr>
        <w:ind w:left="2124" w:hanging="293"/>
      </w:pPr>
      <w:rPr>
        <w:rFonts w:hint="default"/>
        <w:lang w:val="ru-RU" w:eastAsia="en-US" w:bidi="ar-SA"/>
      </w:rPr>
    </w:lvl>
    <w:lvl w:ilvl="3" w:tplc="D9226818">
      <w:numFmt w:val="bullet"/>
      <w:lvlText w:val="•"/>
      <w:lvlJc w:val="left"/>
      <w:pPr>
        <w:ind w:left="3117" w:hanging="293"/>
      </w:pPr>
      <w:rPr>
        <w:rFonts w:hint="default"/>
        <w:lang w:val="ru-RU" w:eastAsia="en-US" w:bidi="ar-SA"/>
      </w:rPr>
    </w:lvl>
    <w:lvl w:ilvl="4" w:tplc="F132CFF2">
      <w:numFmt w:val="bullet"/>
      <w:lvlText w:val="•"/>
      <w:lvlJc w:val="left"/>
      <w:pPr>
        <w:ind w:left="4109" w:hanging="293"/>
      </w:pPr>
      <w:rPr>
        <w:rFonts w:hint="default"/>
        <w:lang w:val="ru-RU" w:eastAsia="en-US" w:bidi="ar-SA"/>
      </w:rPr>
    </w:lvl>
    <w:lvl w:ilvl="5" w:tplc="0096D768">
      <w:numFmt w:val="bullet"/>
      <w:lvlText w:val="•"/>
      <w:lvlJc w:val="left"/>
      <w:pPr>
        <w:ind w:left="5102" w:hanging="293"/>
      </w:pPr>
      <w:rPr>
        <w:rFonts w:hint="default"/>
        <w:lang w:val="ru-RU" w:eastAsia="en-US" w:bidi="ar-SA"/>
      </w:rPr>
    </w:lvl>
    <w:lvl w:ilvl="6" w:tplc="482400F4">
      <w:numFmt w:val="bullet"/>
      <w:lvlText w:val="•"/>
      <w:lvlJc w:val="left"/>
      <w:pPr>
        <w:ind w:left="6094" w:hanging="293"/>
      </w:pPr>
      <w:rPr>
        <w:rFonts w:hint="default"/>
        <w:lang w:val="ru-RU" w:eastAsia="en-US" w:bidi="ar-SA"/>
      </w:rPr>
    </w:lvl>
    <w:lvl w:ilvl="7" w:tplc="F5D6D768">
      <w:numFmt w:val="bullet"/>
      <w:lvlText w:val="•"/>
      <w:lvlJc w:val="left"/>
      <w:pPr>
        <w:ind w:left="7087" w:hanging="293"/>
      </w:pPr>
      <w:rPr>
        <w:rFonts w:hint="default"/>
        <w:lang w:val="ru-RU" w:eastAsia="en-US" w:bidi="ar-SA"/>
      </w:rPr>
    </w:lvl>
    <w:lvl w:ilvl="8" w:tplc="58808DAE">
      <w:numFmt w:val="bullet"/>
      <w:lvlText w:val="•"/>
      <w:lvlJc w:val="left"/>
      <w:pPr>
        <w:ind w:left="8079" w:hanging="293"/>
      </w:pPr>
      <w:rPr>
        <w:rFonts w:hint="default"/>
        <w:lang w:val="ru-RU" w:eastAsia="en-US" w:bidi="ar-SA"/>
      </w:rPr>
    </w:lvl>
  </w:abstractNum>
  <w:abstractNum w:abstractNumId="1">
    <w:nsid w:val="44332122"/>
    <w:multiLevelType w:val="hybridMultilevel"/>
    <w:tmpl w:val="7D2C6A46"/>
    <w:lvl w:ilvl="0" w:tplc="9538F422">
      <w:numFmt w:val="bullet"/>
      <w:lvlText w:val="—"/>
      <w:lvlJc w:val="left"/>
      <w:pPr>
        <w:ind w:left="141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3D043ACC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081EB910">
      <w:numFmt w:val="bullet"/>
      <w:lvlText w:val="•"/>
      <w:lvlJc w:val="left"/>
      <w:pPr>
        <w:ind w:left="2096" w:hanging="360"/>
      </w:pPr>
      <w:rPr>
        <w:rFonts w:hint="default"/>
        <w:lang w:val="ru-RU" w:eastAsia="en-US" w:bidi="ar-SA"/>
      </w:rPr>
    </w:lvl>
    <w:lvl w:ilvl="3" w:tplc="29C0346A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4" w:tplc="14CC4B54">
      <w:numFmt w:val="bullet"/>
      <w:lvlText w:val="•"/>
      <w:lvlJc w:val="left"/>
      <w:pPr>
        <w:ind w:left="4088" w:hanging="360"/>
      </w:pPr>
      <w:rPr>
        <w:rFonts w:hint="default"/>
        <w:lang w:val="ru-RU" w:eastAsia="en-US" w:bidi="ar-SA"/>
      </w:rPr>
    </w:lvl>
    <w:lvl w:ilvl="5" w:tplc="62CCB57C">
      <w:numFmt w:val="bullet"/>
      <w:lvlText w:val="•"/>
      <w:lvlJc w:val="left"/>
      <w:pPr>
        <w:ind w:left="5084" w:hanging="360"/>
      </w:pPr>
      <w:rPr>
        <w:rFonts w:hint="default"/>
        <w:lang w:val="ru-RU" w:eastAsia="en-US" w:bidi="ar-SA"/>
      </w:rPr>
    </w:lvl>
    <w:lvl w:ilvl="6" w:tplc="C45CA3DA">
      <w:numFmt w:val="bullet"/>
      <w:lvlText w:val="•"/>
      <w:lvlJc w:val="left"/>
      <w:pPr>
        <w:ind w:left="6080" w:hanging="360"/>
      </w:pPr>
      <w:rPr>
        <w:rFonts w:hint="default"/>
        <w:lang w:val="ru-RU" w:eastAsia="en-US" w:bidi="ar-SA"/>
      </w:rPr>
    </w:lvl>
    <w:lvl w:ilvl="7" w:tplc="4C0E051C">
      <w:numFmt w:val="bullet"/>
      <w:lvlText w:val="•"/>
      <w:lvlJc w:val="left"/>
      <w:pPr>
        <w:ind w:left="7076" w:hanging="360"/>
      </w:pPr>
      <w:rPr>
        <w:rFonts w:hint="default"/>
        <w:lang w:val="ru-RU" w:eastAsia="en-US" w:bidi="ar-SA"/>
      </w:rPr>
    </w:lvl>
    <w:lvl w:ilvl="8" w:tplc="47863786">
      <w:numFmt w:val="bullet"/>
      <w:lvlText w:val="•"/>
      <w:lvlJc w:val="left"/>
      <w:pPr>
        <w:ind w:left="8072" w:hanging="360"/>
      </w:pPr>
      <w:rPr>
        <w:rFonts w:hint="default"/>
        <w:lang w:val="ru-RU" w:eastAsia="en-US" w:bidi="ar-SA"/>
      </w:rPr>
    </w:lvl>
  </w:abstractNum>
  <w:abstractNum w:abstractNumId="2">
    <w:nsid w:val="6BB37CE0"/>
    <w:multiLevelType w:val="hybridMultilevel"/>
    <w:tmpl w:val="E5A230EE"/>
    <w:lvl w:ilvl="0" w:tplc="9C68F246">
      <w:start w:val="1"/>
      <w:numFmt w:val="decimal"/>
      <w:lvlText w:val="%1."/>
      <w:lvlJc w:val="left"/>
      <w:pPr>
        <w:ind w:left="141" w:hanging="4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08B45B54">
      <w:numFmt w:val="bullet"/>
      <w:lvlText w:val="•"/>
      <w:lvlJc w:val="left"/>
      <w:pPr>
        <w:ind w:left="1132" w:hanging="405"/>
      </w:pPr>
      <w:rPr>
        <w:rFonts w:hint="default"/>
        <w:lang w:val="ru-RU" w:eastAsia="en-US" w:bidi="ar-SA"/>
      </w:rPr>
    </w:lvl>
    <w:lvl w:ilvl="2" w:tplc="329021A6">
      <w:numFmt w:val="bullet"/>
      <w:lvlText w:val="•"/>
      <w:lvlJc w:val="left"/>
      <w:pPr>
        <w:ind w:left="2124" w:hanging="405"/>
      </w:pPr>
      <w:rPr>
        <w:rFonts w:hint="default"/>
        <w:lang w:val="ru-RU" w:eastAsia="en-US" w:bidi="ar-SA"/>
      </w:rPr>
    </w:lvl>
    <w:lvl w:ilvl="3" w:tplc="2FAA0CD6">
      <w:numFmt w:val="bullet"/>
      <w:lvlText w:val="•"/>
      <w:lvlJc w:val="left"/>
      <w:pPr>
        <w:ind w:left="3117" w:hanging="405"/>
      </w:pPr>
      <w:rPr>
        <w:rFonts w:hint="default"/>
        <w:lang w:val="ru-RU" w:eastAsia="en-US" w:bidi="ar-SA"/>
      </w:rPr>
    </w:lvl>
    <w:lvl w:ilvl="4" w:tplc="AF3E6C5C">
      <w:numFmt w:val="bullet"/>
      <w:lvlText w:val="•"/>
      <w:lvlJc w:val="left"/>
      <w:pPr>
        <w:ind w:left="4109" w:hanging="405"/>
      </w:pPr>
      <w:rPr>
        <w:rFonts w:hint="default"/>
        <w:lang w:val="ru-RU" w:eastAsia="en-US" w:bidi="ar-SA"/>
      </w:rPr>
    </w:lvl>
    <w:lvl w:ilvl="5" w:tplc="9C866FAE">
      <w:numFmt w:val="bullet"/>
      <w:lvlText w:val="•"/>
      <w:lvlJc w:val="left"/>
      <w:pPr>
        <w:ind w:left="5102" w:hanging="405"/>
      </w:pPr>
      <w:rPr>
        <w:rFonts w:hint="default"/>
        <w:lang w:val="ru-RU" w:eastAsia="en-US" w:bidi="ar-SA"/>
      </w:rPr>
    </w:lvl>
    <w:lvl w:ilvl="6" w:tplc="C74A1426">
      <w:numFmt w:val="bullet"/>
      <w:lvlText w:val="•"/>
      <w:lvlJc w:val="left"/>
      <w:pPr>
        <w:ind w:left="6094" w:hanging="405"/>
      </w:pPr>
      <w:rPr>
        <w:rFonts w:hint="default"/>
        <w:lang w:val="ru-RU" w:eastAsia="en-US" w:bidi="ar-SA"/>
      </w:rPr>
    </w:lvl>
    <w:lvl w:ilvl="7" w:tplc="51D602CA">
      <w:numFmt w:val="bullet"/>
      <w:lvlText w:val="•"/>
      <w:lvlJc w:val="left"/>
      <w:pPr>
        <w:ind w:left="7087" w:hanging="405"/>
      </w:pPr>
      <w:rPr>
        <w:rFonts w:hint="default"/>
        <w:lang w:val="ru-RU" w:eastAsia="en-US" w:bidi="ar-SA"/>
      </w:rPr>
    </w:lvl>
    <w:lvl w:ilvl="8" w:tplc="4ABEE7C2">
      <w:numFmt w:val="bullet"/>
      <w:lvlText w:val="•"/>
      <w:lvlJc w:val="left"/>
      <w:pPr>
        <w:ind w:left="8079" w:hanging="4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E379B"/>
    <w:rsid w:val="00165002"/>
    <w:rsid w:val="001E0598"/>
    <w:rsid w:val="00202524"/>
    <w:rsid w:val="00226083"/>
    <w:rsid w:val="00304CDA"/>
    <w:rsid w:val="00346796"/>
    <w:rsid w:val="003547A3"/>
    <w:rsid w:val="00414072"/>
    <w:rsid w:val="00755547"/>
    <w:rsid w:val="007B5912"/>
    <w:rsid w:val="00904272"/>
    <w:rsid w:val="009C0F7A"/>
    <w:rsid w:val="00D523CB"/>
    <w:rsid w:val="00DD2FF1"/>
    <w:rsid w:val="00ED1665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 w:line="322" w:lineRule="exact"/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D2F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2FF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 w:line="322" w:lineRule="exact"/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D2F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2FF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5254</Words>
  <Characters>29953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Онищенко Дмитрий Юрьевич</dc:creator>
  <cp:lastModifiedBy>Userss</cp:lastModifiedBy>
  <cp:revision>21</cp:revision>
  <cp:lastPrinted>2025-09-11T15:29:00Z</cp:lastPrinted>
  <dcterms:created xsi:type="dcterms:W3CDTF">2025-09-08T04:33:00Z</dcterms:created>
  <dcterms:modified xsi:type="dcterms:W3CDTF">2025-11-24T14:35:00Z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2019</vt:lpwstr>
  </property>
</Properties>
</file>