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0D1D3" w14:textId="4D0A9DF1" w:rsidR="00940D92" w:rsidRDefault="00940D92" w:rsidP="002A5FB1">
      <w:pPr>
        <w:rPr>
          <w:b/>
          <w:bCs/>
          <w:noProof/>
          <w:sz w:val="32"/>
          <w:szCs w:val="32"/>
        </w:rPr>
      </w:pPr>
      <w:bookmarkStart w:id="0" w:name="_Toc49515246"/>
    </w:p>
    <w:p w14:paraId="763B2572" w14:textId="77777777" w:rsidR="00715C17" w:rsidRDefault="00715C17" w:rsidP="002A5FB1">
      <w:pPr>
        <w:rPr>
          <w:b/>
          <w:bCs/>
          <w:noProof/>
          <w:sz w:val="32"/>
          <w:szCs w:val="32"/>
        </w:rPr>
      </w:pPr>
    </w:p>
    <w:p w14:paraId="04B4FB60" w14:textId="77777777" w:rsidR="00715C17" w:rsidRDefault="00715C17" w:rsidP="002A5FB1">
      <w:pPr>
        <w:rPr>
          <w:b/>
          <w:bCs/>
          <w:noProof/>
          <w:sz w:val="32"/>
          <w:szCs w:val="32"/>
        </w:rPr>
      </w:pPr>
    </w:p>
    <w:p w14:paraId="4F017342" w14:textId="77777777" w:rsidR="005A79EC" w:rsidRDefault="005A79EC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14:paraId="05AF77EF" w14:textId="77777777" w:rsidR="005A79EC" w:rsidRDefault="005A79EC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14:paraId="3798ADD8" w14:textId="77777777" w:rsidR="005A79EC" w:rsidRDefault="005A79EC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14:paraId="7751FCC6" w14:textId="358162FD" w:rsidR="005A79EC" w:rsidRDefault="005A79EC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noProof/>
          <w:color w:val="000000"/>
          <w:sz w:val="28"/>
        </w:rPr>
        <w:lastRenderedPageBreak/>
        <w:drawing>
          <wp:inline distT="0" distB="0" distL="0" distR="0" wp14:anchorId="6E4A62C6" wp14:editId="2BC24647">
            <wp:extent cx="5940425" cy="8230138"/>
            <wp:effectExtent l="0" t="0" r="3175" b="0"/>
            <wp:docPr id="1" name="Рисунок 1" descr="C:\Users\Учительская\Desktop\scanlit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ская\Desktop\scanlite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EE4BD" w14:textId="77777777" w:rsidR="005A79EC" w:rsidRDefault="005A79EC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14:paraId="716A036B" w14:textId="77777777" w:rsidR="005A79EC" w:rsidRDefault="005A79EC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14:paraId="0B121B22" w14:textId="77777777" w:rsidR="005A79EC" w:rsidRDefault="005A79EC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14:paraId="50A7932F" w14:textId="77777777" w:rsidR="005A79EC" w:rsidRDefault="005A79EC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  <w:bookmarkStart w:id="1" w:name="_GoBack"/>
      <w:bookmarkEnd w:id="1"/>
    </w:p>
    <w:p w14:paraId="19C26974" w14:textId="686406A5" w:rsidR="007253F2" w:rsidRDefault="007253F2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МУНИЦИПАЛЬНОЕ БЮДЖЕТНОЕ</w:t>
      </w:r>
    </w:p>
    <w:p w14:paraId="5706CB65" w14:textId="32A751C1" w:rsidR="007253F2" w:rsidRDefault="007253F2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ОБЩЕОБРАЗОВАТЕЛЬНОЕ УЧРЕЖДЕНИЕ</w:t>
      </w:r>
    </w:p>
    <w:p w14:paraId="662C7ECE" w14:textId="5401CD03" w:rsidR="007253F2" w:rsidRDefault="007253F2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ЗАДОНСКАЯ СРЕДНЯЯ ОБЩЕОБРАЗОВАТЕЛЬНАЯ ШКОЛА</w:t>
      </w:r>
    </w:p>
    <w:p w14:paraId="26FE76E4" w14:textId="7A47DDAB" w:rsidR="007253F2" w:rsidRPr="00614BD3" w:rsidRDefault="007253F2" w:rsidP="007253F2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АЗОВСКОГО РАЙОНА</w:t>
      </w:r>
    </w:p>
    <w:p w14:paraId="08F9DBCB" w14:textId="77777777" w:rsidR="007253F2" w:rsidRPr="004A5331" w:rsidRDefault="007253F2" w:rsidP="007253F2">
      <w:pPr>
        <w:ind w:left="120"/>
      </w:pPr>
    </w:p>
    <w:p w14:paraId="7471A3E1" w14:textId="77777777" w:rsidR="007253F2" w:rsidRPr="004A5331" w:rsidRDefault="007253F2" w:rsidP="007253F2">
      <w:pPr>
        <w:ind w:left="120"/>
      </w:pPr>
    </w:p>
    <w:p w14:paraId="46A8E43A" w14:textId="77777777" w:rsidR="007253F2" w:rsidRPr="004A5331" w:rsidRDefault="007253F2" w:rsidP="007253F2">
      <w:pPr>
        <w:ind w:left="120"/>
      </w:pPr>
    </w:p>
    <w:p w14:paraId="584857B7" w14:textId="77777777" w:rsidR="007253F2" w:rsidRPr="004A5331" w:rsidRDefault="007253F2" w:rsidP="007253F2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253F2" w:rsidRPr="000970B1" w14:paraId="28EE8539" w14:textId="77777777" w:rsidTr="00D60EAD">
        <w:tc>
          <w:tcPr>
            <w:tcW w:w="3115" w:type="dxa"/>
          </w:tcPr>
          <w:p w14:paraId="032A0AB0" w14:textId="37863E64" w:rsidR="007253F2" w:rsidRPr="007253F2" w:rsidRDefault="007253F2" w:rsidP="007253F2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ПРИНЯТО</w:t>
            </w:r>
          </w:p>
          <w:p w14:paraId="7EE8C67E" w14:textId="7B5AAC41" w:rsidR="007253F2" w:rsidRDefault="007253F2" w:rsidP="00D60EA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 заседании педагогического совета</w:t>
            </w:r>
          </w:p>
          <w:p w14:paraId="4313D7B2" w14:textId="4611E4E0" w:rsidR="007253F2" w:rsidRDefault="007253F2" w:rsidP="00D60EAD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Протокол №1 от «25» августа</w:t>
            </w:r>
            <w:r w:rsidRPr="002E342B">
              <w:rPr>
                <w:rFonts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2025г.</w:t>
            </w:r>
          </w:p>
          <w:p w14:paraId="6B46A53F" w14:textId="77777777" w:rsidR="007253F2" w:rsidRPr="0040209D" w:rsidRDefault="007253F2" w:rsidP="00D60EAD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03E5D12" w14:textId="77777777" w:rsidR="007253F2" w:rsidRPr="007253F2" w:rsidRDefault="007253F2" w:rsidP="00D60EA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СОГЛАСОВАНО</w:t>
            </w:r>
          </w:p>
          <w:p w14:paraId="438546B1" w14:textId="5FA21A06" w:rsidR="007253F2" w:rsidRPr="007253F2" w:rsidRDefault="007253F2" w:rsidP="00D60EA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Заместитель директора</w:t>
            </w:r>
          </w:p>
          <w:p w14:paraId="5B613ED3" w14:textId="77777777" w:rsidR="007253F2" w:rsidRPr="007253F2" w:rsidRDefault="007253F2" w:rsidP="00D60EA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 xml:space="preserve">по ВР </w:t>
            </w:r>
          </w:p>
          <w:p w14:paraId="6AF5D541" w14:textId="2E0D7B0F" w:rsidR="007253F2" w:rsidRPr="007253F2" w:rsidRDefault="007253F2" w:rsidP="00D60EA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 xml:space="preserve">____________Бойко А.А </w:t>
            </w:r>
          </w:p>
          <w:p w14:paraId="370146D4" w14:textId="52CDF17E" w:rsidR="007253F2" w:rsidRPr="007253F2" w:rsidRDefault="007253F2" w:rsidP="00D60EAD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Протокол №1 от «25» августа   2025 г.</w:t>
            </w:r>
          </w:p>
          <w:p w14:paraId="47070583" w14:textId="77777777" w:rsidR="007253F2" w:rsidRPr="007253F2" w:rsidRDefault="007253F2" w:rsidP="00D60EAD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3115" w:type="dxa"/>
          </w:tcPr>
          <w:p w14:paraId="736B4BE7" w14:textId="77777777" w:rsidR="007253F2" w:rsidRPr="007253F2" w:rsidRDefault="007253F2" w:rsidP="00D60EA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УТВЕРЖДЕНО</w:t>
            </w:r>
          </w:p>
          <w:p w14:paraId="764BCA89" w14:textId="1C2A4958" w:rsidR="007253F2" w:rsidRPr="007253F2" w:rsidRDefault="007253F2" w:rsidP="00D60EA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Директор МБОУ Задонской СОШ</w:t>
            </w:r>
          </w:p>
          <w:p w14:paraId="7A925846" w14:textId="2B04487C" w:rsidR="007253F2" w:rsidRPr="007253F2" w:rsidRDefault="007253F2" w:rsidP="007253F2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_____________</w:t>
            </w:r>
            <w:r>
              <w:rPr>
                <w:rFonts w:eastAsia="Times New Roman"/>
                <w:color w:val="000000"/>
              </w:rPr>
              <w:t>Шевченко Н.А</w:t>
            </w:r>
            <w:r w:rsidRPr="007253F2">
              <w:rPr>
                <w:rFonts w:eastAsia="Times New Roman"/>
                <w:color w:val="000000"/>
              </w:rPr>
              <w:t>.</w:t>
            </w:r>
          </w:p>
          <w:p w14:paraId="5B515CAE" w14:textId="1536DDB5" w:rsidR="007253F2" w:rsidRPr="007253F2" w:rsidRDefault="007253F2" w:rsidP="00D60EAD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Приказ №9</w:t>
            </w:r>
            <w:r>
              <w:rPr>
                <w:rFonts w:eastAsia="Times New Roman"/>
                <w:color w:val="000000"/>
              </w:rPr>
              <w:t>7</w:t>
            </w:r>
            <w:r w:rsidRPr="007253F2">
              <w:rPr>
                <w:rFonts w:eastAsia="Times New Roman"/>
                <w:color w:val="000000"/>
              </w:rPr>
              <w:t xml:space="preserve"> от </w:t>
            </w:r>
            <w:r>
              <w:rPr>
                <w:rFonts w:eastAsia="Times New Roman"/>
                <w:color w:val="000000"/>
              </w:rPr>
              <w:t>25.08.</w:t>
            </w:r>
            <w:r w:rsidRPr="007253F2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>5</w:t>
            </w:r>
            <w:r w:rsidRPr="007253F2">
              <w:rPr>
                <w:rFonts w:eastAsia="Times New Roman"/>
                <w:color w:val="000000"/>
              </w:rPr>
              <w:t xml:space="preserve"> г.</w:t>
            </w:r>
          </w:p>
          <w:p w14:paraId="5B5D64BD" w14:textId="77777777" w:rsidR="007253F2" w:rsidRPr="007253F2" w:rsidRDefault="007253F2" w:rsidP="00D60EAD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</w:rPr>
            </w:pPr>
          </w:p>
        </w:tc>
      </w:tr>
      <w:tr w:rsidR="007253F2" w:rsidRPr="004A5331" w14:paraId="7253B771" w14:textId="77777777" w:rsidTr="00D60EAD">
        <w:tc>
          <w:tcPr>
            <w:tcW w:w="3114" w:type="dxa"/>
          </w:tcPr>
          <w:p w14:paraId="61799806" w14:textId="77777777" w:rsidR="007253F2" w:rsidRPr="0040209D" w:rsidRDefault="007253F2" w:rsidP="00D60EAD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0CA007D" w14:textId="77777777" w:rsidR="007253F2" w:rsidRPr="0040209D" w:rsidRDefault="007253F2" w:rsidP="00D60EAD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0817AE0" w14:textId="77777777" w:rsidR="007253F2" w:rsidRPr="0040209D" w:rsidRDefault="007253F2" w:rsidP="00D60EAD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10B1629D" w14:textId="77777777" w:rsidR="007253F2" w:rsidRPr="00614BD3" w:rsidRDefault="007253F2" w:rsidP="007253F2">
      <w:pPr>
        <w:ind w:left="120"/>
      </w:pPr>
    </w:p>
    <w:p w14:paraId="02188C15" w14:textId="4C0D80CF" w:rsidR="007253F2" w:rsidRPr="00614BD3" w:rsidRDefault="007253F2" w:rsidP="002F2CFB">
      <w:pPr>
        <w:ind w:left="120"/>
      </w:pPr>
      <w:r w:rsidRPr="00614BD3">
        <w:rPr>
          <w:color w:val="000000"/>
          <w:sz w:val="28"/>
        </w:rPr>
        <w:t>‌</w:t>
      </w:r>
    </w:p>
    <w:p w14:paraId="02C2C3B6" w14:textId="77777777" w:rsidR="007253F2" w:rsidRPr="00614BD3" w:rsidRDefault="007253F2" w:rsidP="007253F2">
      <w:pPr>
        <w:ind w:left="120"/>
      </w:pPr>
    </w:p>
    <w:p w14:paraId="04DAC949" w14:textId="77777777" w:rsidR="007253F2" w:rsidRPr="00614BD3" w:rsidRDefault="007253F2" w:rsidP="007253F2">
      <w:pPr>
        <w:spacing w:line="408" w:lineRule="auto"/>
        <w:ind w:left="120"/>
        <w:jc w:val="center"/>
      </w:pPr>
      <w:r w:rsidRPr="00614BD3">
        <w:rPr>
          <w:b/>
          <w:color w:val="000000"/>
          <w:sz w:val="28"/>
        </w:rPr>
        <w:t>РАБОЧАЯ ПРОГРАММА</w:t>
      </w:r>
    </w:p>
    <w:p w14:paraId="74E232AD" w14:textId="77777777" w:rsidR="007253F2" w:rsidRDefault="007253F2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614BD3">
        <w:rPr>
          <w:b/>
          <w:color w:val="000000"/>
          <w:sz w:val="28"/>
        </w:rPr>
        <w:t xml:space="preserve">учебного курса </w:t>
      </w:r>
      <w:r>
        <w:rPr>
          <w:b/>
          <w:color w:val="000000"/>
          <w:sz w:val="28"/>
        </w:rPr>
        <w:t xml:space="preserve">внеурочной деятельности </w:t>
      </w:r>
    </w:p>
    <w:p w14:paraId="5868A083" w14:textId="5A00E2E3" w:rsidR="007253F2" w:rsidRDefault="007253F2" w:rsidP="007253F2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научное объединение </w:t>
      </w:r>
      <w:r w:rsidRPr="00614BD3">
        <w:rPr>
          <w:b/>
          <w:color w:val="000000"/>
          <w:sz w:val="28"/>
        </w:rPr>
        <w:t>«</w:t>
      </w:r>
      <w:r>
        <w:rPr>
          <w:b/>
          <w:color w:val="000000"/>
          <w:sz w:val="28"/>
        </w:rPr>
        <w:t>Математический лабиринт</w:t>
      </w:r>
      <w:r w:rsidRPr="00614BD3">
        <w:rPr>
          <w:b/>
          <w:color w:val="000000"/>
          <w:sz w:val="28"/>
        </w:rPr>
        <w:t>»</w:t>
      </w:r>
    </w:p>
    <w:p w14:paraId="1CA99E93" w14:textId="5C69F7F1" w:rsidR="002F2CFB" w:rsidRPr="00614BD3" w:rsidRDefault="002F2CFB" w:rsidP="007253F2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уровень среднего общего образования</w:t>
      </w:r>
    </w:p>
    <w:p w14:paraId="40E2B4F2" w14:textId="1EC8119A" w:rsidR="007253F2" w:rsidRDefault="002F2CFB" w:rsidP="007253F2">
      <w:pPr>
        <w:spacing w:line="408" w:lineRule="auto"/>
        <w:ind w:left="120"/>
        <w:jc w:val="center"/>
        <w:rPr>
          <w:color w:val="000000"/>
          <w:sz w:val="28"/>
        </w:rPr>
      </w:pPr>
      <w:r>
        <w:rPr>
          <w:color w:val="000000"/>
          <w:sz w:val="28"/>
        </w:rPr>
        <w:t>Срок освоения: 1 год (</w:t>
      </w:r>
      <w:r w:rsidR="00E00A0E">
        <w:rPr>
          <w:color w:val="000000"/>
          <w:sz w:val="28"/>
        </w:rPr>
        <w:t xml:space="preserve">10 </w:t>
      </w:r>
      <w:r>
        <w:rPr>
          <w:color w:val="000000"/>
          <w:sz w:val="28"/>
        </w:rPr>
        <w:t>класс)</w:t>
      </w:r>
    </w:p>
    <w:p w14:paraId="68C45BB0" w14:textId="77777777" w:rsidR="002F2CFB" w:rsidRDefault="002F2CFB" w:rsidP="002F2CFB">
      <w:pPr>
        <w:spacing w:line="408" w:lineRule="auto"/>
        <w:rPr>
          <w:color w:val="000000"/>
          <w:sz w:val="28"/>
        </w:rPr>
      </w:pPr>
    </w:p>
    <w:p w14:paraId="6F2887AE" w14:textId="7CB2C779" w:rsidR="002F2CFB" w:rsidRPr="002F2CFB" w:rsidRDefault="002F2CFB" w:rsidP="002F2CFB">
      <w:pPr>
        <w:spacing w:line="408" w:lineRule="auto"/>
        <w:ind w:left="12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</w:t>
      </w:r>
      <w:r w:rsidRPr="002F2CFB">
        <w:rPr>
          <w:color w:val="000000"/>
          <w:sz w:val="20"/>
          <w:szCs w:val="20"/>
        </w:rPr>
        <w:t>Составитель:</w:t>
      </w:r>
    </w:p>
    <w:p w14:paraId="762D5EAD" w14:textId="2A452B47" w:rsidR="002F2CFB" w:rsidRPr="002F2CFB" w:rsidRDefault="002F2CFB" w:rsidP="002F2CFB">
      <w:pPr>
        <w:spacing w:line="408" w:lineRule="auto"/>
        <w:ind w:left="120"/>
        <w:jc w:val="right"/>
        <w:rPr>
          <w:color w:val="000000"/>
          <w:sz w:val="20"/>
          <w:szCs w:val="20"/>
        </w:rPr>
      </w:pPr>
      <w:r w:rsidRPr="002F2CFB">
        <w:rPr>
          <w:color w:val="000000"/>
          <w:sz w:val="20"/>
          <w:szCs w:val="20"/>
        </w:rPr>
        <w:t>Дорошенко Ирина Владимировна</w:t>
      </w:r>
    </w:p>
    <w:p w14:paraId="45ADDFFF" w14:textId="18B1F244" w:rsidR="002F2CFB" w:rsidRPr="00614BD3" w:rsidRDefault="002F2CFB" w:rsidP="002F2CFB">
      <w:pPr>
        <w:spacing w:line="408" w:lineRule="auto"/>
        <w:ind w:left="120"/>
        <w:jc w:val="center"/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у</w:t>
      </w:r>
      <w:r w:rsidRPr="002F2CFB">
        <w:rPr>
          <w:color w:val="000000"/>
          <w:sz w:val="20"/>
          <w:szCs w:val="20"/>
        </w:rPr>
        <w:t>читель математики</w:t>
      </w:r>
    </w:p>
    <w:p w14:paraId="52056490" w14:textId="77777777" w:rsidR="002F2CFB" w:rsidRDefault="002F2CFB" w:rsidP="007253F2">
      <w:pPr>
        <w:ind w:left="120"/>
        <w:jc w:val="center"/>
      </w:pPr>
    </w:p>
    <w:p w14:paraId="2B14B996" w14:textId="77777777" w:rsidR="002F2CFB" w:rsidRDefault="002F2CFB" w:rsidP="007253F2">
      <w:pPr>
        <w:ind w:left="120"/>
        <w:jc w:val="center"/>
      </w:pPr>
    </w:p>
    <w:p w14:paraId="5C4CD308" w14:textId="77777777" w:rsidR="002F2CFB" w:rsidRDefault="002F2CFB" w:rsidP="007253F2">
      <w:pPr>
        <w:ind w:left="120"/>
        <w:jc w:val="center"/>
      </w:pPr>
    </w:p>
    <w:p w14:paraId="255A9313" w14:textId="77777777" w:rsidR="002F2CFB" w:rsidRDefault="002F2CFB" w:rsidP="007253F2">
      <w:pPr>
        <w:ind w:left="120"/>
        <w:jc w:val="center"/>
      </w:pPr>
    </w:p>
    <w:p w14:paraId="54448E91" w14:textId="1FDF3BCA" w:rsidR="007253F2" w:rsidRPr="002F2CFB" w:rsidRDefault="002F2CFB" w:rsidP="007253F2">
      <w:pPr>
        <w:ind w:left="120"/>
        <w:jc w:val="center"/>
        <w:rPr>
          <w:sz w:val="20"/>
          <w:szCs w:val="20"/>
        </w:rPr>
      </w:pPr>
      <w:r w:rsidRPr="002F2CFB">
        <w:rPr>
          <w:sz w:val="20"/>
          <w:szCs w:val="20"/>
        </w:rPr>
        <w:t>х.Победа</w:t>
      </w:r>
    </w:p>
    <w:p w14:paraId="0ECA516C" w14:textId="0BA8212D" w:rsidR="002F2CFB" w:rsidRPr="002F2CFB" w:rsidRDefault="002F2CFB" w:rsidP="007253F2">
      <w:pPr>
        <w:ind w:left="120"/>
        <w:jc w:val="center"/>
        <w:rPr>
          <w:sz w:val="20"/>
          <w:szCs w:val="20"/>
        </w:rPr>
      </w:pPr>
      <w:r w:rsidRPr="002F2CFB">
        <w:rPr>
          <w:sz w:val="20"/>
          <w:szCs w:val="20"/>
        </w:rPr>
        <w:t>2025-2026 уч.год</w:t>
      </w:r>
    </w:p>
    <w:p w14:paraId="2DF5FA56" w14:textId="77777777" w:rsidR="002F2CFB" w:rsidRPr="002F2CFB" w:rsidRDefault="002F2CFB" w:rsidP="007253F2">
      <w:pPr>
        <w:ind w:left="120"/>
        <w:jc w:val="center"/>
        <w:rPr>
          <w:sz w:val="20"/>
          <w:szCs w:val="20"/>
        </w:rPr>
      </w:pPr>
    </w:p>
    <w:p w14:paraId="74BA4848" w14:textId="4EA7EE1D" w:rsidR="002A5FB1" w:rsidRDefault="002A5FB1" w:rsidP="00BA176B">
      <w:pPr>
        <w:spacing w:line="360" w:lineRule="auto"/>
        <w:rPr>
          <w:bCs/>
          <w:sz w:val="28"/>
          <w:szCs w:val="28"/>
        </w:rPr>
      </w:pPr>
    </w:p>
    <w:p w14:paraId="76BE162B" w14:textId="77777777" w:rsidR="008B2B14" w:rsidRPr="00BA176B" w:rsidRDefault="008B2B14" w:rsidP="00BA176B">
      <w:pPr>
        <w:spacing w:line="360" w:lineRule="auto"/>
        <w:rPr>
          <w:bCs/>
          <w:sz w:val="28"/>
          <w:szCs w:val="28"/>
        </w:rPr>
      </w:pPr>
    </w:p>
    <w:p w14:paraId="2973DB5B" w14:textId="77777777" w:rsidR="0059438F" w:rsidRPr="005335DD" w:rsidRDefault="0059438F" w:rsidP="0059438F">
      <w:pPr>
        <w:pStyle w:val="1"/>
        <w:numPr>
          <w:ilvl w:val="0"/>
          <w:numId w:val="33"/>
        </w:numPr>
        <w:spacing w:before="73" w:line="451" w:lineRule="auto"/>
        <w:rPr>
          <w:sz w:val="28"/>
          <w:szCs w:val="28"/>
        </w:rPr>
      </w:pPr>
      <w:r w:rsidRPr="005335DD">
        <w:rPr>
          <w:sz w:val="28"/>
          <w:szCs w:val="28"/>
        </w:rPr>
        <w:t>Пояснительная записка</w:t>
      </w:r>
      <w:bookmarkEnd w:id="0"/>
    </w:p>
    <w:p w14:paraId="5CB30CCC" w14:textId="7135ABE7" w:rsidR="0059438F" w:rsidRPr="005335DD" w:rsidRDefault="0059438F" w:rsidP="0059438F">
      <w:pPr>
        <w:pStyle w:val="1"/>
        <w:spacing w:line="276" w:lineRule="auto"/>
        <w:ind w:left="360"/>
        <w:jc w:val="left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5335DD">
        <w:rPr>
          <w:b w:val="0"/>
          <w:bCs w:val="0"/>
          <w:color w:val="000000"/>
          <w:sz w:val="28"/>
          <w:szCs w:val="28"/>
          <w:shd w:val="clear" w:color="auto" w:fill="FFFFFF"/>
        </w:rPr>
        <w:lastRenderedPageBreak/>
        <w:t>Программа внеурочной деятельности «</w:t>
      </w:r>
      <w:r w:rsidR="00A336D5" w:rsidRPr="005335DD">
        <w:rPr>
          <w:b w:val="0"/>
          <w:bCs w:val="0"/>
          <w:color w:val="000000"/>
          <w:sz w:val="28"/>
          <w:szCs w:val="28"/>
          <w:shd w:val="clear" w:color="auto" w:fill="FFFFFF"/>
        </w:rPr>
        <w:t>Математический</w:t>
      </w:r>
      <w:r w:rsidR="00715C17" w:rsidRPr="005335DD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лабиринт</w:t>
      </w:r>
      <w:r w:rsidRPr="005335DD">
        <w:rPr>
          <w:b w:val="0"/>
          <w:bCs w:val="0"/>
          <w:color w:val="000000"/>
          <w:sz w:val="28"/>
          <w:szCs w:val="28"/>
          <w:shd w:val="clear" w:color="auto" w:fill="FFFFFF"/>
        </w:rPr>
        <w:t>» относится к научно-познавательному направлению реализации внеурочной деятельности в рамках ФГОС.</w:t>
      </w:r>
    </w:p>
    <w:p w14:paraId="5BFEC6AC" w14:textId="77777777" w:rsidR="00360241" w:rsidRPr="005335DD" w:rsidRDefault="00360241" w:rsidP="0059438F">
      <w:pPr>
        <w:pStyle w:val="1"/>
        <w:spacing w:line="276" w:lineRule="auto"/>
        <w:ind w:left="360"/>
        <w:jc w:val="left"/>
        <w:rPr>
          <w:b w:val="0"/>
          <w:bCs w:val="0"/>
          <w:color w:val="000000"/>
          <w:sz w:val="28"/>
          <w:szCs w:val="28"/>
          <w:shd w:val="clear" w:color="auto" w:fill="FFFFFF"/>
        </w:rPr>
      </w:pPr>
    </w:p>
    <w:p w14:paraId="5818A926" w14:textId="77777777" w:rsidR="0059438F" w:rsidRPr="005335DD" w:rsidRDefault="0059438F" w:rsidP="0059438F">
      <w:pPr>
        <w:pStyle w:val="2"/>
        <w:numPr>
          <w:ilvl w:val="1"/>
          <w:numId w:val="33"/>
        </w:numPr>
        <w:tabs>
          <w:tab w:val="left" w:pos="993"/>
        </w:tabs>
        <w:spacing w:before="0" w:line="276" w:lineRule="auto"/>
        <w:ind w:left="0" w:right="-284" w:firstLine="426"/>
        <w:rPr>
          <w:rFonts w:cs="Times New Roman"/>
          <w:sz w:val="28"/>
          <w:szCs w:val="28"/>
        </w:rPr>
      </w:pPr>
      <w:bookmarkStart w:id="2" w:name="_Toc49515247"/>
      <w:r w:rsidRPr="005335DD">
        <w:rPr>
          <w:rFonts w:cs="Times New Roman"/>
          <w:sz w:val="28"/>
          <w:szCs w:val="28"/>
        </w:rPr>
        <w:t>Нормативно-правовая база</w:t>
      </w:r>
      <w:bookmarkEnd w:id="2"/>
    </w:p>
    <w:p w14:paraId="451DE987" w14:textId="43F00691" w:rsidR="00B74E19" w:rsidRPr="005335DD" w:rsidRDefault="00052D13" w:rsidP="0059438F">
      <w:pPr>
        <w:pStyle w:val="a3"/>
        <w:shd w:val="clear" w:color="auto" w:fill="FFFFFF"/>
        <w:spacing w:before="0" w:beforeAutospacing="0" w:after="153" w:afterAutospacing="0" w:line="276" w:lineRule="auto"/>
        <w:rPr>
          <w:color w:val="000000"/>
          <w:sz w:val="28"/>
          <w:szCs w:val="28"/>
        </w:rPr>
      </w:pPr>
      <w:r w:rsidRPr="005335DD">
        <w:rPr>
          <w:color w:val="000000"/>
          <w:sz w:val="28"/>
          <w:szCs w:val="28"/>
        </w:rPr>
        <w:t xml:space="preserve">        </w:t>
      </w:r>
      <w:r w:rsidR="00B74E19" w:rsidRPr="005335DD">
        <w:rPr>
          <w:color w:val="000000"/>
          <w:sz w:val="28"/>
          <w:szCs w:val="28"/>
        </w:rPr>
        <w:t>Настоящая рабочая программа внеурочной дея</w:t>
      </w:r>
      <w:r w:rsidR="0059438F" w:rsidRPr="005335DD">
        <w:rPr>
          <w:color w:val="000000"/>
          <w:sz w:val="28"/>
          <w:szCs w:val="28"/>
        </w:rPr>
        <w:t>тельности «</w:t>
      </w:r>
      <w:r w:rsidR="00A336D5" w:rsidRPr="005335DD">
        <w:rPr>
          <w:color w:val="000000"/>
          <w:sz w:val="28"/>
          <w:szCs w:val="28"/>
        </w:rPr>
        <w:t>Математический</w:t>
      </w:r>
      <w:r w:rsidR="00715C17" w:rsidRPr="005335DD">
        <w:rPr>
          <w:color w:val="000000"/>
          <w:sz w:val="28"/>
          <w:szCs w:val="28"/>
        </w:rPr>
        <w:t xml:space="preserve"> лабиринт</w:t>
      </w:r>
      <w:r w:rsidR="00B74E19" w:rsidRPr="005335DD">
        <w:rPr>
          <w:color w:val="000000"/>
          <w:sz w:val="28"/>
          <w:szCs w:val="28"/>
        </w:rPr>
        <w:t xml:space="preserve">» для </w:t>
      </w:r>
      <w:r w:rsidR="00715C17" w:rsidRPr="005335DD">
        <w:rPr>
          <w:color w:val="000000"/>
          <w:sz w:val="28"/>
          <w:szCs w:val="28"/>
        </w:rPr>
        <w:t>10</w:t>
      </w:r>
      <w:r w:rsidR="00B74E19" w:rsidRPr="005335DD">
        <w:rPr>
          <w:color w:val="000000"/>
          <w:sz w:val="28"/>
          <w:szCs w:val="28"/>
        </w:rPr>
        <w:t>-го класса разработана на основании:</w:t>
      </w:r>
    </w:p>
    <w:p w14:paraId="2794A7E7" w14:textId="77777777" w:rsidR="00C25B47" w:rsidRPr="005335DD" w:rsidRDefault="00C25B47" w:rsidP="0059438F">
      <w:pPr>
        <w:pStyle w:val="Style3"/>
        <w:widowControl/>
        <w:numPr>
          <w:ilvl w:val="0"/>
          <w:numId w:val="3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5335DD">
        <w:rPr>
          <w:rFonts w:ascii="Times New Roman" w:hAnsi="Times New Roman" w:cs="Times New Roman"/>
          <w:sz w:val="28"/>
          <w:szCs w:val="28"/>
        </w:rPr>
        <w:t>Федерального закона от 29.12.2012г. № 273-ФЗ «Об образовании в Российской Федерации»;</w:t>
      </w:r>
    </w:p>
    <w:p w14:paraId="0CFA03D1" w14:textId="77777777" w:rsidR="00C25B47" w:rsidRPr="005335DD" w:rsidRDefault="00C25B47" w:rsidP="0059438F">
      <w:pPr>
        <w:pStyle w:val="a9"/>
        <w:numPr>
          <w:ilvl w:val="0"/>
          <w:numId w:val="32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 от 06.10.2009г. № 373, зарегистрированного Минюстом России 22.12.2009 г. № 15785</w:t>
      </w:r>
    </w:p>
    <w:p w14:paraId="6E71138F" w14:textId="77777777" w:rsidR="00C25B47" w:rsidRPr="005335DD" w:rsidRDefault="00C25B47" w:rsidP="0059438F">
      <w:pPr>
        <w:pStyle w:val="a9"/>
        <w:numPr>
          <w:ilvl w:val="0"/>
          <w:numId w:val="32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от 17.12.2010г. №1897 «Об утверждении ФГОС ООО» (зарегистрирован Минюстом России 01.02.2011, регистрационный № 19644);</w:t>
      </w:r>
    </w:p>
    <w:p w14:paraId="03083C5B" w14:textId="77777777" w:rsidR="00C25B47" w:rsidRPr="005335DD" w:rsidRDefault="00C25B47" w:rsidP="0059438F">
      <w:pPr>
        <w:pStyle w:val="a9"/>
        <w:numPr>
          <w:ilvl w:val="0"/>
          <w:numId w:val="32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от 30.08.2013г. №1015 «Об утверждении порядка организации и осуществления образовательной деятельности по основным образовательным программам - образовательным программам начального общего, основного общего и среднего общего образования»;</w:t>
      </w:r>
    </w:p>
    <w:p w14:paraId="6E0015A5" w14:textId="77777777" w:rsidR="00C25B47" w:rsidRPr="005335DD" w:rsidRDefault="00C25B47" w:rsidP="0059438F">
      <w:pPr>
        <w:pStyle w:val="a9"/>
        <w:numPr>
          <w:ilvl w:val="0"/>
          <w:numId w:val="32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санитарно-эпидемиологических требований к условиям и организации обучения в образовательном учреждении (утверждены постановлением Главного государственного санитарного врача РФ от 29.12.2010г. № 189);</w:t>
      </w:r>
    </w:p>
    <w:p w14:paraId="144B49B1" w14:textId="77777777" w:rsidR="00C25B47" w:rsidRPr="005335DD" w:rsidRDefault="00C25B47" w:rsidP="0059438F">
      <w:pPr>
        <w:pStyle w:val="a9"/>
        <w:numPr>
          <w:ilvl w:val="0"/>
          <w:numId w:val="32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от 31.12.2015г. №1577 «О внесении изменений в федеральный государственный образовательный стандарт основного общего образования, утверждённый приказом Министерства образования и науки Российской Федерации от 17 декабря 2010г.»</w:t>
      </w:r>
    </w:p>
    <w:p w14:paraId="2756C153" w14:textId="607A8A30" w:rsidR="00C25B47" w:rsidRPr="005335DD" w:rsidRDefault="00C25B47" w:rsidP="0059438F">
      <w:pPr>
        <w:pStyle w:val="a9"/>
        <w:numPr>
          <w:ilvl w:val="0"/>
          <w:numId w:val="32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Учебного плана</w:t>
      </w:r>
      <w:r w:rsidR="0013478F" w:rsidRPr="005335DD">
        <w:rPr>
          <w:rFonts w:ascii="Times New Roman" w:hAnsi="Times New Roman"/>
          <w:sz w:val="28"/>
          <w:szCs w:val="28"/>
        </w:rPr>
        <w:t xml:space="preserve"> МБОУ Задонской СОШ на 202</w:t>
      </w:r>
      <w:r w:rsidR="00715C17" w:rsidRPr="005335DD">
        <w:rPr>
          <w:rFonts w:ascii="Times New Roman" w:hAnsi="Times New Roman"/>
          <w:sz w:val="28"/>
          <w:szCs w:val="28"/>
        </w:rPr>
        <w:t>5</w:t>
      </w:r>
      <w:r w:rsidR="0013478F" w:rsidRPr="005335DD">
        <w:rPr>
          <w:rFonts w:ascii="Times New Roman" w:hAnsi="Times New Roman"/>
          <w:sz w:val="28"/>
          <w:szCs w:val="28"/>
        </w:rPr>
        <w:t>-2</w:t>
      </w:r>
      <w:r w:rsidR="00715C17" w:rsidRPr="005335DD">
        <w:rPr>
          <w:rFonts w:ascii="Times New Roman" w:hAnsi="Times New Roman"/>
          <w:sz w:val="28"/>
          <w:szCs w:val="28"/>
        </w:rPr>
        <w:t>6</w:t>
      </w:r>
      <w:r w:rsidRPr="005335DD">
        <w:rPr>
          <w:rFonts w:ascii="Times New Roman" w:hAnsi="Times New Roman"/>
          <w:sz w:val="28"/>
          <w:szCs w:val="28"/>
        </w:rPr>
        <w:t xml:space="preserve"> уч.год.</w:t>
      </w:r>
    </w:p>
    <w:p w14:paraId="46436591" w14:textId="77777777" w:rsidR="0059438F" w:rsidRPr="005335DD" w:rsidRDefault="0059438F" w:rsidP="0059438F">
      <w:pPr>
        <w:pStyle w:val="a9"/>
        <w:spacing w:line="276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14:paraId="229C5268" w14:textId="6636962F" w:rsidR="0059438F" w:rsidRPr="005335DD" w:rsidRDefault="0059438F" w:rsidP="008305BA">
      <w:pPr>
        <w:pStyle w:val="a9"/>
        <w:numPr>
          <w:ilvl w:val="1"/>
          <w:numId w:val="3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5DD">
        <w:rPr>
          <w:rFonts w:ascii="Times New Roman" w:hAnsi="Times New Roman"/>
          <w:b/>
          <w:sz w:val="28"/>
          <w:szCs w:val="28"/>
        </w:rPr>
        <w:t>Назначение программы</w:t>
      </w:r>
    </w:p>
    <w:p w14:paraId="7458C474" w14:textId="77777777" w:rsidR="008305BA" w:rsidRPr="005335DD" w:rsidRDefault="008305BA" w:rsidP="008305BA">
      <w:pPr>
        <w:pStyle w:val="a8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 xml:space="preserve">           Значение математической подготовки в становлении современного человека определяет следующие общие цели школьного математического образования:                                                − овладение конкретными математическими знаниями, необходимыми для применения в практической деятельности, для изучения смежных дисциплин, для продолжения образования;                                                                                                                                           − интеллектуальное развитие учащихся, формирование качеств мышления, характерных для математической деятельности;                                                                                                                         −   формирование представлений об идеях и методах математики, о математике как форме описания и методе познания действительности;                                                                                               </w:t>
      </w:r>
      <w:r w:rsidRPr="005335DD">
        <w:rPr>
          <w:rFonts w:eastAsia="Calibri"/>
          <w:sz w:val="28"/>
          <w:szCs w:val="28"/>
        </w:rPr>
        <w:lastRenderedPageBreak/>
        <w:t xml:space="preserve">− формирование представлений о значимости математики как части общечеловеческой культуры в развитии цивилизации и в современном обществе.                                                               </w:t>
      </w:r>
    </w:p>
    <w:p w14:paraId="0C757946" w14:textId="77777777" w:rsidR="008305BA" w:rsidRPr="005335DD" w:rsidRDefault="008305BA" w:rsidP="008305BA">
      <w:pPr>
        <w:pStyle w:val="a8"/>
        <w:jc w:val="both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 xml:space="preserve">            Реализация этих целей на старшей ступени школы дифференцируется в зависимости от направленности интересов ученика. Для тех, кто предполагает учиться дальше, не испытывая трудностей с математическими обоснованиями и расчетами, необходимо осознавать свой выбор и прилагать максимум усилий к своему самообразованию. Этому может способствовать предлагаемый  курс.</w:t>
      </w:r>
    </w:p>
    <w:p w14:paraId="31A37119" w14:textId="77777777" w:rsidR="008305BA" w:rsidRPr="005335DD" w:rsidRDefault="008305BA" w:rsidP="008305BA">
      <w:pPr>
        <w:pStyle w:val="a9"/>
        <w:spacing w:line="276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14:paraId="4C9B9A0E" w14:textId="77777777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5DD">
        <w:rPr>
          <w:rFonts w:ascii="Times New Roman" w:hAnsi="Times New Roman"/>
          <w:b/>
          <w:sz w:val="28"/>
          <w:szCs w:val="28"/>
        </w:rPr>
        <w:t>1.3.</w:t>
      </w:r>
      <w:r w:rsidRPr="005335DD">
        <w:rPr>
          <w:rFonts w:ascii="Times New Roman" w:hAnsi="Times New Roman"/>
          <w:b/>
          <w:sz w:val="28"/>
          <w:szCs w:val="28"/>
        </w:rPr>
        <w:tab/>
        <w:t>Актуальность и перспектива курса</w:t>
      </w:r>
    </w:p>
    <w:p w14:paraId="51C52975" w14:textId="298EAB35" w:rsidR="00A336D5" w:rsidRPr="005335DD" w:rsidRDefault="00A336D5" w:rsidP="005335DD">
      <w:pPr>
        <w:spacing w:before="100" w:beforeAutospacing="1" w:after="100" w:afterAutospacing="1"/>
        <w:rPr>
          <w:sz w:val="28"/>
          <w:szCs w:val="28"/>
        </w:rPr>
      </w:pPr>
      <w:r w:rsidRPr="005335DD">
        <w:rPr>
          <w:sz w:val="28"/>
          <w:szCs w:val="28"/>
        </w:rPr>
        <w:t xml:space="preserve">Актуальность курса состоит в том, что он направлен на расширение </w:t>
      </w:r>
      <w:r w:rsidR="005335DD" w:rsidRPr="005335DD">
        <w:rPr>
          <w:rFonts w:eastAsia="Calibri"/>
          <w:sz w:val="28"/>
          <w:szCs w:val="28"/>
        </w:rPr>
        <w:t>и углубление знаний по математике</w:t>
      </w:r>
      <w:r w:rsidRPr="005335DD">
        <w:rPr>
          <w:sz w:val="28"/>
          <w:szCs w:val="28"/>
        </w:rPr>
        <w:t>, развитие их творческого мышления и логической культуры.</w:t>
      </w:r>
    </w:p>
    <w:p w14:paraId="13D44134" w14:textId="77777777" w:rsidR="00A336D5" w:rsidRPr="005335DD" w:rsidRDefault="00A336D5" w:rsidP="00A336D5">
      <w:pPr>
        <w:ind w:firstLine="709"/>
        <w:jc w:val="both"/>
        <w:rPr>
          <w:sz w:val="28"/>
          <w:szCs w:val="28"/>
        </w:rPr>
      </w:pPr>
      <w:r w:rsidRPr="005335DD">
        <w:rPr>
          <w:sz w:val="28"/>
          <w:szCs w:val="28"/>
        </w:rPr>
        <w:t>Новизна данного курса заключается в том, что программа включает новые для учащихся задачи, не содержащиеся на базовом уровне. Предлагаемый курс содержит задачи по разделам, которые обеспечат более осознанное восприятие учебного материала.</w:t>
      </w:r>
    </w:p>
    <w:p w14:paraId="50D6173F" w14:textId="77777777" w:rsidR="00A336D5" w:rsidRPr="005335DD" w:rsidRDefault="00A336D5" w:rsidP="00A336D5">
      <w:pPr>
        <w:ind w:firstLine="709"/>
        <w:jc w:val="both"/>
        <w:rPr>
          <w:sz w:val="28"/>
          <w:szCs w:val="28"/>
        </w:rPr>
      </w:pPr>
      <w:r w:rsidRPr="005335DD">
        <w:rPr>
          <w:sz w:val="28"/>
          <w:szCs w:val="28"/>
        </w:rPr>
        <w:t>Творческие задания позволяют решать поставленные задачи и вызвать интерес к предмету у обучающихся. Включённые в программу задания позволяют повышать образовательный уровень учащихся, так как каждый сможет работать в зоне своего ближайшего развития.</w:t>
      </w:r>
    </w:p>
    <w:p w14:paraId="40469DEF" w14:textId="77777777" w:rsidR="00A336D5" w:rsidRDefault="00A336D5" w:rsidP="00A336D5">
      <w:pPr>
        <w:jc w:val="both"/>
        <w:rPr>
          <w:sz w:val="28"/>
          <w:szCs w:val="28"/>
        </w:rPr>
      </w:pPr>
    </w:p>
    <w:p w14:paraId="1333CD37" w14:textId="77777777" w:rsidR="002C3056" w:rsidRDefault="002C3056" w:rsidP="00A336D5">
      <w:pPr>
        <w:jc w:val="both"/>
        <w:rPr>
          <w:sz w:val="28"/>
          <w:szCs w:val="28"/>
        </w:rPr>
      </w:pPr>
    </w:p>
    <w:p w14:paraId="470E08AC" w14:textId="77777777" w:rsidR="002C3056" w:rsidRPr="005335DD" w:rsidRDefault="002C3056" w:rsidP="00A336D5">
      <w:pPr>
        <w:jc w:val="both"/>
        <w:rPr>
          <w:sz w:val="28"/>
          <w:szCs w:val="28"/>
        </w:rPr>
      </w:pPr>
    </w:p>
    <w:p w14:paraId="3EBDCC02" w14:textId="77777777" w:rsidR="00360241" w:rsidRPr="005335DD" w:rsidRDefault="00360241" w:rsidP="0059438F">
      <w:pPr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</w:p>
    <w:p w14:paraId="124841AB" w14:textId="77777777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5DD">
        <w:rPr>
          <w:rFonts w:ascii="Times New Roman" w:hAnsi="Times New Roman"/>
          <w:b/>
          <w:sz w:val="28"/>
          <w:szCs w:val="28"/>
        </w:rPr>
        <w:t>1.4.</w:t>
      </w:r>
      <w:r w:rsidRPr="005335DD">
        <w:rPr>
          <w:rFonts w:ascii="Times New Roman" w:hAnsi="Times New Roman"/>
          <w:b/>
          <w:sz w:val="28"/>
          <w:szCs w:val="28"/>
        </w:rPr>
        <w:tab/>
        <w:t>Возрастная группа обучающихся</w:t>
      </w:r>
    </w:p>
    <w:p w14:paraId="790C07E5" w14:textId="6F39A24C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Рабочая программа внеурочной деятельности «</w:t>
      </w:r>
      <w:r w:rsidR="00A336D5" w:rsidRPr="005335DD">
        <w:rPr>
          <w:rFonts w:ascii="Times New Roman" w:hAnsi="Times New Roman"/>
          <w:sz w:val="28"/>
          <w:szCs w:val="28"/>
        </w:rPr>
        <w:t xml:space="preserve">Математический </w:t>
      </w:r>
      <w:r w:rsidR="008305BA" w:rsidRPr="005335DD">
        <w:rPr>
          <w:rFonts w:ascii="Times New Roman" w:hAnsi="Times New Roman"/>
          <w:sz w:val="28"/>
          <w:szCs w:val="28"/>
        </w:rPr>
        <w:t>лабиринт</w:t>
      </w:r>
      <w:r w:rsidRPr="005335DD">
        <w:rPr>
          <w:rFonts w:ascii="Times New Roman" w:hAnsi="Times New Roman"/>
          <w:sz w:val="28"/>
          <w:szCs w:val="28"/>
        </w:rPr>
        <w:t xml:space="preserve">» предназначена для обучающихся </w:t>
      </w:r>
      <w:r w:rsidR="008305BA" w:rsidRPr="005335DD">
        <w:rPr>
          <w:rFonts w:ascii="Times New Roman" w:hAnsi="Times New Roman"/>
          <w:sz w:val="28"/>
          <w:szCs w:val="28"/>
        </w:rPr>
        <w:t>10</w:t>
      </w:r>
      <w:r w:rsidRPr="005335DD">
        <w:rPr>
          <w:rFonts w:ascii="Times New Roman" w:hAnsi="Times New Roman"/>
          <w:sz w:val="28"/>
          <w:szCs w:val="28"/>
        </w:rPr>
        <w:t>-х классов (1</w:t>
      </w:r>
      <w:r w:rsidR="008305BA" w:rsidRPr="005335DD">
        <w:rPr>
          <w:rFonts w:ascii="Times New Roman" w:hAnsi="Times New Roman"/>
          <w:sz w:val="28"/>
          <w:szCs w:val="28"/>
        </w:rPr>
        <w:t>6</w:t>
      </w:r>
      <w:r w:rsidRPr="005335DD">
        <w:rPr>
          <w:rFonts w:ascii="Times New Roman" w:hAnsi="Times New Roman"/>
          <w:sz w:val="28"/>
          <w:szCs w:val="28"/>
        </w:rPr>
        <w:t>-1</w:t>
      </w:r>
      <w:r w:rsidR="008305BA" w:rsidRPr="005335DD">
        <w:rPr>
          <w:rFonts w:ascii="Times New Roman" w:hAnsi="Times New Roman"/>
          <w:sz w:val="28"/>
          <w:szCs w:val="28"/>
        </w:rPr>
        <w:t>7</w:t>
      </w:r>
      <w:r w:rsidRPr="005335DD">
        <w:rPr>
          <w:rFonts w:ascii="Times New Roman" w:hAnsi="Times New Roman"/>
          <w:sz w:val="28"/>
          <w:szCs w:val="28"/>
        </w:rPr>
        <w:t xml:space="preserve"> лет).</w:t>
      </w:r>
    </w:p>
    <w:p w14:paraId="5D97E708" w14:textId="77777777" w:rsidR="00360241" w:rsidRPr="005335DD" w:rsidRDefault="00360241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7870E13" w14:textId="77777777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5DD">
        <w:rPr>
          <w:rFonts w:ascii="Times New Roman" w:hAnsi="Times New Roman"/>
          <w:b/>
          <w:sz w:val="28"/>
          <w:szCs w:val="28"/>
        </w:rPr>
        <w:t>1.5.</w:t>
      </w:r>
      <w:r w:rsidRPr="005335DD">
        <w:rPr>
          <w:rFonts w:ascii="Times New Roman" w:hAnsi="Times New Roman"/>
          <w:b/>
          <w:sz w:val="28"/>
          <w:szCs w:val="28"/>
        </w:rPr>
        <w:tab/>
        <w:t xml:space="preserve"> Место учебного предмета (курса) в учебном плане </w:t>
      </w:r>
    </w:p>
    <w:p w14:paraId="0333C586" w14:textId="4CB736B7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Курс внеурочной деятельности «</w:t>
      </w:r>
      <w:r w:rsidR="00A336D5" w:rsidRPr="005335DD">
        <w:rPr>
          <w:rFonts w:ascii="Times New Roman" w:hAnsi="Times New Roman"/>
          <w:sz w:val="28"/>
          <w:szCs w:val="28"/>
        </w:rPr>
        <w:t xml:space="preserve">Математический </w:t>
      </w:r>
      <w:r w:rsidR="008305BA" w:rsidRPr="005335DD">
        <w:rPr>
          <w:rFonts w:ascii="Times New Roman" w:hAnsi="Times New Roman"/>
          <w:sz w:val="28"/>
          <w:szCs w:val="28"/>
        </w:rPr>
        <w:t>лабиринт</w:t>
      </w:r>
      <w:r w:rsidRPr="005335DD">
        <w:rPr>
          <w:rFonts w:ascii="Times New Roman" w:hAnsi="Times New Roman"/>
          <w:sz w:val="28"/>
          <w:szCs w:val="28"/>
        </w:rPr>
        <w:t xml:space="preserve">» предназначен для обеспечения школьного компонента учебного плана. </w:t>
      </w:r>
    </w:p>
    <w:p w14:paraId="742D5841" w14:textId="466518E7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Курс рассчитан дл</w:t>
      </w:r>
      <w:r w:rsidR="0013478F" w:rsidRPr="005335DD">
        <w:rPr>
          <w:rFonts w:ascii="Times New Roman" w:hAnsi="Times New Roman"/>
          <w:sz w:val="28"/>
          <w:szCs w:val="28"/>
        </w:rPr>
        <w:t xml:space="preserve">я </w:t>
      </w:r>
      <w:r w:rsidR="008305BA" w:rsidRPr="005335DD">
        <w:rPr>
          <w:rFonts w:ascii="Times New Roman" w:hAnsi="Times New Roman"/>
          <w:sz w:val="28"/>
          <w:szCs w:val="28"/>
        </w:rPr>
        <w:t>10</w:t>
      </w:r>
      <w:r w:rsidRPr="005335DD">
        <w:rPr>
          <w:rFonts w:ascii="Times New Roman" w:hAnsi="Times New Roman"/>
          <w:sz w:val="28"/>
          <w:szCs w:val="28"/>
        </w:rPr>
        <w:t xml:space="preserve"> класса на 34 часов в год (по 1 часу в неделю).</w:t>
      </w:r>
    </w:p>
    <w:p w14:paraId="0A9FA6C3" w14:textId="77777777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9CD35AC" w14:textId="77777777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5DD">
        <w:rPr>
          <w:rFonts w:ascii="Times New Roman" w:hAnsi="Times New Roman"/>
          <w:b/>
          <w:sz w:val="28"/>
          <w:szCs w:val="28"/>
        </w:rPr>
        <w:t>1.6.</w:t>
      </w:r>
      <w:r w:rsidRPr="005335DD">
        <w:rPr>
          <w:rFonts w:ascii="Times New Roman" w:hAnsi="Times New Roman"/>
          <w:b/>
          <w:sz w:val="28"/>
          <w:szCs w:val="28"/>
        </w:rPr>
        <w:tab/>
        <w:t xml:space="preserve"> Цели и задачи реализации программы</w:t>
      </w:r>
    </w:p>
    <w:p w14:paraId="53FC4235" w14:textId="77777777" w:rsidR="00A336D5" w:rsidRPr="005335DD" w:rsidRDefault="00A336D5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75DE45F" w14:textId="77777777" w:rsidR="008305BA" w:rsidRPr="005335DD" w:rsidRDefault="00A336D5" w:rsidP="008305BA">
      <w:pPr>
        <w:spacing w:before="100" w:beforeAutospacing="1" w:after="100" w:afterAutospacing="1"/>
        <w:rPr>
          <w:rFonts w:eastAsia="Calibri"/>
          <w:sz w:val="28"/>
          <w:szCs w:val="28"/>
        </w:rPr>
      </w:pPr>
      <w:r w:rsidRPr="005335DD">
        <w:rPr>
          <w:b/>
          <w:sz w:val="28"/>
          <w:szCs w:val="28"/>
        </w:rPr>
        <w:t>Цель:</w:t>
      </w:r>
      <w:r w:rsidRPr="005335DD">
        <w:rPr>
          <w:sz w:val="28"/>
          <w:szCs w:val="28"/>
        </w:rPr>
        <w:t xml:space="preserve"> </w:t>
      </w:r>
      <w:r w:rsidR="008305BA" w:rsidRPr="005335DD">
        <w:rPr>
          <w:rFonts w:eastAsia="Calibri"/>
          <w:sz w:val="28"/>
          <w:szCs w:val="28"/>
        </w:rPr>
        <w:t>обобщение и систематизация, расширение и углубление знаний по математике.</w:t>
      </w:r>
    </w:p>
    <w:p w14:paraId="780EDAC3" w14:textId="77777777" w:rsidR="008305BA" w:rsidRPr="005335DD" w:rsidRDefault="008305BA" w:rsidP="008305BA">
      <w:pPr>
        <w:jc w:val="both"/>
        <w:rPr>
          <w:rFonts w:eastAsia="Calibri"/>
          <w:sz w:val="28"/>
          <w:szCs w:val="28"/>
        </w:rPr>
      </w:pPr>
      <w:r w:rsidRPr="005335DD">
        <w:rPr>
          <w:rFonts w:eastAsia="Calibri"/>
          <w:b/>
          <w:sz w:val="28"/>
          <w:szCs w:val="28"/>
        </w:rPr>
        <w:t>Основные задачи</w:t>
      </w:r>
      <w:r w:rsidRPr="005335DD">
        <w:rPr>
          <w:rFonts w:eastAsia="Calibri"/>
          <w:sz w:val="28"/>
          <w:szCs w:val="28"/>
        </w:rPr>
        <w:t xml:space="preserve">: </w:t>
      </w:r>
    </w:p>
    <w:p w14:paraId="6CEB6B44" w14:textId="77777777" w:rsidR="008305BA" w:rsidRPr="005335DD" w:rsidRDefault="008305BA" w:rsidP="008305BA">
      <w:pPr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lastRenderedPageBreak/>
        <w:t>− развитие алгоритмической культуры, логического мышления и интуиции;                                                                                                                                                                  − развитие умений самостоятельно анализировать  и решать нестандартные задачи;                                                                                                           − расширение представления учащихся о математике как науке;                                                        − развитие коммуникативных и общеучебных  навыков работы в группе, самостоятельной работы, умений вести дискуссию, аргументировать ответы;                                                                    − подготовка учащихся  к итоговой аттестации.</w:t>
      </w:r>
    </w:p>
    <w:p w14:paraId="1E7EF66F" w14:textId="77777777" w:rsidR="008305BA" w:rsidRPr="005335DD" w:rsidRDefault="008305BA" w:rsidP="008305BA">
      <w:pPr>
        <w:rPr>
          <w:rFonts w:eastAsia="Calibri"/>
          <w:sz w:val="28"/>
          <w:szCs w:val="28"/>
        </w:rPr>
      </w:pPr>
    </w:p>
    <w:p w14:paraId="07C0B501" w14:textId="77777777" w:rsidR="008305BA" w:rsidRPr="005335DD" w:rsidRDefault="008305BA" w:rsidP="008305BA">
      <w:pPr>
        <w:rPr>
          <w:rFonts w:eastAsia="Calibri"/>
          <w:sz w:val="28"/>
          <w:szCs w:val="28"/>
        </w:rPr>
      </w:pPr>
    </w:p>
    <w:p w14:paraId="06EC8F14" w14:textId="77777777" w:rsidR="008305BA" w:rsidRPr="005335DD" w:rsidRDefault="008305BA" w:rsidP="008305BA">
      <w:pPr>
        <w:rPr>
          <w:rFonts w:eastAsia="Calibri"/>
          <w:sz w:val="28"/>
          <w:szCs w:val="28"/>
        </w:rPr>
      </w:pPr>
    </w:p>
    <w:p w14:paraId="3C39B015" w14:textId="77777777" w:rsidR="008305BA" w:rsidRPr="005335DD" w:rsidRDefault="008305BA" w:rsidP="008305BA">
      <w:pPr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Результаты изучения курса можно выявить в рамках следующих форм контроля:</w:t>
      </w:r>
    </w:p>
    <w:p w14:paraId="0C24E9DA" w14:textId="77777777" w:rsidR="008305BA" w:rsidRPr="005335DD" w:rsidRDefault="008305BA" w:rsidP="008305BA">
      <w:pPr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− текущий контроль (вопросы учащихся к учителю; индивидуальные и групповые беседы по изучающим вопросам; ответы и выступления учащихся в процессе занятия и т.д.);</w:t>
      </w:r>
    </w:p>
    <w:p w14:paraId="7F2C09F6" w14:textId="77777777" w:rsidR="008305BA" w:rsidRPr="005335DD" w:rsidRDefault="008305BA" w:rsidP="008305BA">
      <w:pPr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− тематический контроль: самостоятельное решение предложенных задач с последующим разбором вариантов решений.</w:t>
      </w:r>
    </w:p>
    <w:p w14:paraId="26E88FB9" w14:textId="614ACFCB" w:rsidR="00A336D5" w:rsidRPr="005335DD" w:rsidRDefault="008305BA" w:rsidP="005335DD">
      <w:pPr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 xml:space="preserve">        В технологии проведения занятий присутствует элемент самопроверки, который предоставляет учащимся возможность самим проверить, как ими усвоен изученный материал. </w:t>
      </w:r>
    </w:p>
    <w:p w14:paraId="6CDAB6C3" w14:textId="77777777" w:rsidR="00A336D5" w:rsidRPr="005335DD" w:rsidRDefault="00A336D5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FD01C6" w14:textId="42DE7FD4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5DD">
        <w:rPr>
          <w:rFonts w:ascii="Times New Roman" w:hAnsi="Times New Roman"/>
          <w:b/>
          <w:sz w:val="28"/>
          <w:szCs w:val="28"/>
        </w:rPr>
        <w:t>1.7.</w:t>
      </w:r>
      <w:r w:rsidRPr="005335DD">
        <w:rPr>
          <w:rFonts w:ascii="Times New Roman" w:hAnsi="Times New Roman"/>
          <w:b/>
          <w:sz w:val="28"/>
          <w:szCs w:val="28"/>
        </w:rPr>
        <w:tab/>
        <w:t>Виды деятельности.</w:t>
      </w:r>
    </w:p>
    <w:p w14:paraId="7839CAA4" w14:textId="77777777" w:rsidR="00360241" w:rsidRPr="005335DD" w:rsidRDefault="00360241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D1CD9C1" w14:textId="5BC9C9C6" w:rsidR="0059438F" w:rsidRPr="005335DD" w:rsidRDefault="005335DD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-</w:t>
      </w:r>
      <w:r w:rsidR="0059438F" w:rsidRPr="005335DD">
        <w:rPr>
          <w:rFonts w:ascii="Times New Roman" w:hAnsi="Times New Roman"/>
          <w:sz w:val="28"/>
          <w:szCs w:val="28"/>
        </w:rPr>
        <w:t xml:space="preserve">  Проверка наблюдательности.</w:t>
      </w:r>
    </w:p>
    <w:p w14:paraId="69609C90" w14:textId="17F5FD23" w:rsidR="00A336D5" w:rsidRPr="005335DD" w:rsidRDefault="005335DD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-</w:t>
      </w:r>
      <w:r w:rsidR="0059438F" w:rsidRPr="005335DD">
        <w:rPr>
          <w:rFonts w:ascii="Times New Roman" w:hAnsi="Times New Roman"/>
          <w:sz w:val="28"/>
          <w:szCs w:val="28"/>
        </w:rPr>
        <w:t xml:space="preserve"> Решение текстовых задач, геометрических задач </w:t>
      </w:r>
    </w:p>
    <w:p w14:paraId="6DF98BBF" w14:textId="45DBC0AB" w:rsidR="0059438F" w:rsidRPr="005335DD" w:rsidRDefault="005335DD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-</w:t>
      </w:r>
      <w:r w:rsidR="0059438F" w:rsidRPr="005335DD">
        <w:rPr>
          <w:rFonts w:ascii="Times New Roman" w:hAnsi="Times New Roman"/>
          <w:sz w:val="28"/>
          <w:szCs w:val="28"/>
        </w:rPr>
        <w:t xml:space="preserve"> Проектная деятельность.</w:t>
      </w:r>
    </w:p>
    <w:p w14:paraId="706880CF" w14:textId="5030A28A" w:rsidR="0059438F" w:rsidRPr="005335DD" w:rsidRDefault="005335DD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-</w:t>
      </w:r>
      <w:r w:rsidR="0059438F" w:rsidRPr="005335DD">
        <w:rPr>
          <w:rFonts w:ascii="Times New Roman" w:hAnsi="Times New Roman"/>
          <w:sz w:val="28"/>
          <w:szCs w:val="28"/>
        </w:rPr>
        <w:t xml:space="preserve"> Исследовательская деятельность.</w:t>
      </w:r>
    </w:p>
    <w:p w14:paraId="676AFFF2" w14:textId="3C14579A" w:rsidR="0059438F" w:rsidRPr="005335DD" w:rsidRDefault="005335DD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 xml:space="preserve">- </w:t>
      </w:r>
      <w:r w:rsidR="0059438F" w:rsidRPr="005335DD">
        <w:rPr>
          <w:rFonts w:ascii="Times New Roman" w:hAnsi="Times New Roman"/>
          <w:sz w:val="28"/>
          <w:szCs w:val="28"/>
        </w:rPr>
        <w:t>Поисковая деятельность (поиск информации).</w:t>
      </w:r>
    </w:p>
    <w:p w14:paraId="7ACFBC0C" w14:textId="77777777" w:rsidR="0059438F" w:rsidRPr="005335DD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7A242E0D" w14:textId="77777777" w:rsidR="0042093F" w:rsidRPr="005335DD" w:rsidRDefault="00360241" w:rsidP="00360241">
      <w:pPr>
        <w:pStyle w:val="1"/>
        <w:numPr>
          <w:ilvl w:val="0"/>
          <w:numId w:val="33"/>
        </w:numPr>
        <w:spacing w:line="360" w:lineRule="auto"/>
        <w:rPr>
          <w:sz w:val="28"/>
          <w:szCs w:val="28"/>
        </w:rPr>
      </w:pPr>
      <w:bookmarkStart w:id="3" w:name="_Toc49515256"/>
      <w:r w:rsidRPr="005335DD">
        <w:rPr>
          <w:sz w:val="28"/>
          <w:szCs w:val="28"/>
        </w:rPr>
        <w:t>Планируемые результаты курса внеурочной деятельности</w:t>
      </w:r>
      <w:bookmarkEnd w:id="3"/>
      <w:r w:rsidRPr="005335DD">
        <w:rPr>
          <w:sz w:val="28"/>
          <w:szCs w:val="28"/>
        </w:rPr>
        <w:t>.</w:t>
      </w:r>
    </w:p>
    <w:p w14:paraId="09064140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>Личностные результаты</w:t>
      </w:r>
    </w:p>
    <w:p w14:paraId="783159DA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 К личностным результатам освоения программы можно отнести: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-  -  - </w:t>
      </w:r>
      <w:r w:rsidRPr="002C3056">
        <w:rPr>
          <w:b w:val="0"/>
          <w:bCs w:val="0"/>
          <w:sz w:val="28"/>
          <w:szCs w:val="28"/>
        </w:rPr>
        <w:t xml:space="preserve">формирование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развитие логического и критического мышления, культуры речи, способности к умственному эксперименту; </w:t>
      </w:r>
    </w:p>
    <w:p w14:paraId="76441DE7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формирование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14:paraId="5342D2C4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lastRenderedPageBreak/>
        <w:t xml:space="preserve">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воспитание качеств личности, обеспечивающих социальную мобильность, способность принимать самостоятельные решения;</w:t>
      </w:r>
    </w:p>
    <w:p w14:paraId="218FA0D5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формирование качеств мышления, необходимых для адаптации в современном информационном обществе;</w:t>
      </w:r>
    </w:p>
    <w:p w14:paraId="5F92E882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развитие интереса к математическому творчеству и математических способностей; </w:t>
      </w:r>
    </w:p>
    <w:p w14:paraId="5907A327" w14:textId="1E19D1D0" w:rsidR="00360241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осмысление мотивов своих действий при выполнении заданий с жизненными ситуациями;</w:t>
      </w:r>
    </w:p>
    <w:p w14:paraId="5EB5512D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</w:p>
    <w:p w14:paraId="30C21AE5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Метапредметные результаты </w:t>
      </w:r>
    </w:p>
    <w:p w14:paraId="74428F12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14:paraId="60076863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развитие представлений о математике как форме описания и методе познания действительности, создание условий для приобретения опыта математического моделирования;</w:t>
      </w:r>
    </w:p>
    <w:p w14:paraId="0A3C586D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формирование общих способов интеллектуальной деятельности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14:paraId="057E42B8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аргументирование своей точки зрения на выбор оснований и критериев при выделении признаков, сравнении и классификации объектов;</w:t>
      </w:r>
    </w:p>
    <w:p w14:paraId="3A1F62C3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выслушивание собеседника и ведение диалога;</w:t>
      </w:r>
    </w:p>
    <w:p w14:paraId="210E63EF" w14:textId="77777777" w:rsid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t xml:space="preserve"> </w:t>
      </w: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признавание возможности существования различных точек зрения и права каждого иметь свою. </w:t>
      </w:r>
    </w:p>
    <w:p w14:paraId="04449916" w14:textId="611C985F" w:rsidR="002C3056" w:rsidRPr="002C3056" w:rsidRDefault="002C3056" w:rsidP="00360241">
      <w:pPr>
        <w:pStyle w:val="1"/>
        <w:spacing w:line="360" w:lineRule="auto"/>
        <w:ind w:left="720"/>
        <w:jc w:val="left"/>
        <w:rPr>
          <w:b w:val="0"/>
          <w:bCs w:val="0"/>
          <w:sz w:val="28"/>
          <w:szCs w:val="28"/>
        </w:rPr>
      </w:pPr>
      <w:r w:rsidRPr="002C3056">
        <w:rPr>
          <w:b w:val="0"/>
          <w:bCs w:val="0"/>
          <w:sz w:val="28"/>
          <w:szCs w:val="28"/>
        </w:rPr>
        <w:sym w:font="Symbol" w:char="F02D"/>
      </w:r>
      <w:r w:rsidRPr="002C3056">
        <w:rPr>
          <w:b w:val="0"/>
          <w:bCs w:val="0"/>
          <w:sz w:val="28"/>
          <w:szCs w:val="28"/>
        </w:rPr>
        <w:t xml:space="preserve"> развить навыки исследовательской деятельности;</w:t>
      </w:r>
    </w:p>
    <w:p w14:paraId="2045A40D" w14:textId="77777777" w:rsidR="002C3056" w:rsidRDefault="002C3056" w:rsidP="008305BA">
      <w:pPr>
        <w:rPr>
          <w:rFonts w:eastAsia="Calibri"/>
          <w:sz w:val="28"/>
          <w:szCs w:val="28"/>
        </w:rPr>
      </w:pPr>
    </w:p>
    <w:p w14:paraId="501B3555" w14:textId="77777777" w:rsidR="002C3056" w:rsidRDefault="002C3056" w:rsidP="008305BA">
      <w:pPr>
        <w:rPr>
          <w:rFonts w:eastAsia="Calibri"/>
          <w:sz w:val="28"/>
          <w:szCs w:val="28"/>
        </w:rPr>
      </w:pPr>
      <w:r w:rsidRPr="002C3056">
        <w:rPr>
          <w:rFonts w:eastAsia="Calibri"/>
          <w:sz w:val="28"/>
          <w:szCs w:val="28"/>
        </w:rPr>
        <w:t xml:space="preserve">Предметные результаты </w:t>
      </w:r>
    </w:p>
    <w:p w14:paraId="45B14577" w14:textId="77777777" w:rsidR="002C3056" w:rsidRDefault="002C3056" w:rsidP="008305BA">
      <w:pPr>
        <w:rPr>
          <w:rFonts w:eastAsia="Calibri"/>
          <w:sz w:val="28"/>
          <w:szCs w:val="28"/>
        </w:rPr>
      </w:pPr>
      <w:r w:rsidRPr="002C3056">
        <w:rPr>
          <w:rFonts w:eastAsia="Calibri"/>
          <w:sz w:val="28"/>
          <w:szCs w:val="28"/>
        </w:rPr>
        <w:sym w:font="Symbol" w:char="F02D"/>
      </w:r>
      <w:r w:rsidRPr="002C3056">
        <w:rPr>
          <w:rFonts w:eastAsia="Calibri"/>
          <w:sz w:val="28"/>
          <w:szCs w:val="28"/>
        </w:rPr>
        <w:t xml:space="preserve"> овладение математическими знаниями и умениями, необходимыми для продолжения образования, изучения смежных дисциплин, применения в повседневной жизни; </w:t>
      </w:r>
    </w:p>
    <w:p w14:paraId="15E7C8DF" w14:textId="77777777" w:rsidR="002C3056" w:rsidRDefault="002C3056" w:rsidP="008305BA">
      <w:pPr>
        <w:rPr>
          <w:rFonts w:eastAsia="Calibri"/>
          <w:sz w:val="28"/>
          <w:szCs w:val="28"/>
        </w:rPr>
      </w:pPr>
      <w:r w:rsidRPr="002C3056">
        <w:rPr>
          <w:rFonts w:eastAsia="Calibri"/>
          <w:sz w:val="28"/>
          <w:szCs w:val="28"/>
        </w:rPr>
        <w:lastRenderedPageBreak/>
        <w:sym w:font="Symbol" w:char="F02D"/>
      </w:r>
      <w:r w:rsidRPr="002C3056">
        <w:rPr>
          <w:rFonts w:eastAsia="Calibri"/>
          <w:sz w:val="28"/>
          <w:szCs w:val="28"/>
        </w:rPr>
        <w:t xml:space="preserve"> создание фундамента для математического развития, формирования механизмов мышления, характерных для математической деятельности;</w:t>
      </w:r>
    </w:p>
    <w:p w14:paraId="5C23C4A7" w14:textId="77777777" w:rsidR="002C3056" w:rsidRDefault="002C3056" w:rsidP="008305BA">
      <w:pPr>
        <w:rPr>
          <w:rFonts w:eastAsia="Calibri"/>
          <w:sz w:val="28"/>
          <w:szCs w:val="28"/>
        </w:rPr>
      </w:pPr>
      <w:r w:rsidRPr="002C3056">
        <w:rPr>
          <w:rFonts w:eastAsia="Calibri"/>
          <w:sz w:val="28"/>
          <w:szCs w:val="28"/>
        </w:rPr>
        <w:t xml:space="preserve"> </w:t>
      </w:r>
      <w:r w:rsidRPr="002C3056">
        <w:rPr>
          <w:rFonts w:eastAsia="Calibri"/>
          <w:sz w:val="28"/>
          <w:szCs w:val="28"/>
        </w:rPr>
        <w:sym w:font="Symbol" w:char="F02D"/>
      </w:r>
      <w:r w:rsidRPr="002C3056">
        <w:rPr>
          <w:rFonts w:eastAsia="Calibri"/>
          <w:sz w:val="28"/>
          <w:szCs w:val="28"/>
        </w:rPr>
        <w:t xml:space="preserve"> повторение и систематизация ранее изученного материала школьного курса математики; </w:t>
      </w:r>
    </w:p>
    <w:p w14:paraId="128F950A" w14:textId="77777777" w:rsidR="002C3056" w:rsidRDefault="002C3056" w:rsidP="008305BA">
      <w:pPr>
        <w:rPr>
          <w:rFonts w:eastAsia="Calibri"/>
          <w:sz w:val="28"/>
          <w:szCs w:val="28"/>
        </w:rPr>
      </w:pPr>
      <w:r w:rsidRPr="002C3056">
        <w:rPr>
          <w:rFonts w:eastAsia="Calibri"/>
          <w:sz w:val="28"/>
          <w:szCs w:val="28"/>
        </w:rPr>
        <w:sym w:font="Symbol" w:char="F02D"/>
      </w:r>
      <w:r w:rsidRPr="002C3056">
        <w:rPr>
          <w:rFonts w:eastAsia="Calibri"/>
          <w:sz w:val="28"/>
          <w:szCs w:val="28"/>
        </w:rPr>
        <w:t xml:space="preserve"> построение и анализ предполагаемого решения поставленной задачи; </w:t>
      </w:r>
    </w:p>
    <w:p w14:paraId="4BFB2BA6" w14:textId="77777777" w:rsidR="002C3056" w:rsidRDefault="002C3056" w:rsidP="008305BA">
      <w:pPr>
        <w:rPr>
          <w:rFonts w:eastAsia="Calibri"/>
          <w:sz w:val="28"/>
          <w:szCs w:val="28"/>
        </w:rPr>
      </w:pPr>
      <w:r w:rsidRPr="002C3056">
        <w:rPr>
          <w:rFonts w:eastAsia="Calibri"/>
          <w:sz w:val="28"/>
          <w:szCs w:val="28"/>
        </w:rPr>
        <w:sym w:font="Symbol" w:char="F02D"/>
      </w:r>
      <w:r w:rsidRPr="002C3056">
        <w:rPr>
          <w:rFonts w:eastAsia="Calibri"/>
          <w:sz w:val="28"/>
          <w:szCs w:val="28"/>
        </w:rPr>
        <w:t xml:space="preserve"> использование на практике нестандартных методов решения задач;</w:t>
      </w:r>
    </w:p>
    <w:p w14:paraId="409E0C5A" w14:textId="77777777" w:rsidR="002C3056" w:rsidRDefault="002C3056" w:rsidP="008305BA">
      <w:pPr>
        <w:rPr>
          <w:rFonts w:eastAsia="Calibri"/>
          <w:sz w:val="28"/>
          <w:szCs w:val="28"/>
        </w:rPr>
      </w:pPr>
      <w:r w:rsidRPr="002C3056">
        <w:rPr>
          <w:rFonts w:eastAsia="Calibri"/>
          <w:sz w:val="28"/>
          <w:szCs w:val="28"/>
        </w:rPr>
        <w:t xml:space="preserve"> </w:t>
      </w:r>
      <w:r w:rsidRPr="002C3056">
        <w:rPr>
          <w:rFonts w:eastAsia="Calibri"/>
          <w:sz w:val="28"/>
          <w:szCs w:val="28"/>
        </w:rPr>
        <w:sym w:font="Symbol" w:char="F02D"/>
      </w:r>
      <w:r w:rsidRPr="002C3056">
        <w:rPr>
          <w:rFonts w:eastAsia="Calibri"/>
          <w:sz w:val="28"/>
          <w:szCs w:val="28"/>
        </w:rPr>
        <w:t xml:space="preserve"> повышение уровня математической культуры, творческого развития,</w:t>
      </w:r>
    </w:p>
    <w:p w14:paraId="3BBAC672" w14:textId="7DC66F05" w:rsidR="002C3056" w:rsidRDefault="002C3056" w:rsidP="008305BA">
      <w:pPr>
        <w:rPr>
          <w:rFonts w:eastAsia="Calibri"/>
          <w:sz w:val="28"/>
          <w:szCs w:val="28"/>
        </w:rPr>
      </w:pPr>
      <w:r w:rsidRPr="002C3056">
        <w:rPr>
          <w:rFonts w:eastAsia="Calibri"/>
          <w:sz w:val="28"/>
          <w:szCs w:val="28"/>
        </w:rPr>
        <w:t xml:space="preserve"> </w:t>
      </w:r>
      <w:r w:rsidRPr="002C3056">
        <w:rPr>
          <w:rFonts w:eastAsia="Calibri"/>
          <w:sz w:val="28"/>
          <w:szCs w:val="28"/>
        </w:rPr>
        <w:sym w:font="Symbol" w:char="F02D"/>
      </w:r>
      <w:r w:rsidRPr="002C3056">
        <w:rPr>
          <w:rFonts w:eastAsia="Calibri"/>
          <w:sz w:val="28"/>
          <w:szCs w:val="28"/>
        </w:rPr>
        <w:t xml:space="preserve"> использование электронных средств обучения, в том числе интернетресурсов, в ходе подготовки к итоговой аттестации в форме ЕГЭ.</w:t>
      </w:r>
    </w:p>
    <w:p w14:paraId="69FBFB84" w14:textId="77777777" w:rsidR="002C3056" w:rsidRDefault="002C3056" w:rsidP="008305BA">
      <w:pPr>
        <w:rPr>
          <w:rFonts w:eastAsia="Calibri"/>
          <w:sz w:val="28"/>
          <w:szCs w:val="28"/>
        </w:rPr>
      </w:pPr>
    </w:p>
    <w:p w14:paraId="62C2DD11" w14:textId="77777777" w:rsidR="002C3056" w:rsidRDefault="002C3056" w:rsidP="002C30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2C3056">
        <w:rPr>
          <w:bCs/>
          <w:sz w:val="28"/>
          <w:szCs w:val="28"/>
        </w:rPr>
        <w:t xml:space="preserve">В результате изучения материала учащиеся должны уметь: </w:t>
      </w:r>
    </w:p>
    <w:p w14:paraId="34DE7D70" w14:textId="77777777" w:rsidR="002C3056" w:rsidRDefault="002C3056" w:rsidP="002C30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2C3056">
        <w:rPr>
          <w:bCs/>
          <w:sz w:val="28"/>
          <w:szCs w:val="28"/>
        </w:rPr>
        <w:t xml:space="preserve"> решать уравнения высших степеней; </w:t>
      </w:r>
    </w:p>
    <w:p w14:paraId="1BA9307B" w14:textId="77777777" w:rsidR="002C3056" w:rsidRDefault="002C3056" w:rsidP="002C30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2C3056">
        <w:rPr>
          <w:bCs/>
          <w:sz w:val="28"/>
          <w:szCs w:val="28"/>
        </w:rPr>
        <w:t xml:space="preserve"> решать текстовые задачи; </w:t>
      </w:r>
    </w:p>
    <w:p w14:paraId="757E51C7" w14:textId="77777777" w:rsidR="002C3056" w:rsidRDefault="002C3056" w:rsidP="002C30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2C3056">
        <w:rPr>
          <w:bCs/>
          <w:sz w:val="28"/>
          <w:szCs w:val="28"/>
        </w:rPr>
        <w:t xml:space="preserve">решать геометрические планиметрические задачи; </w:t>
      </w:r>
    </w:p>
    <w:p w14:paraId="3AA5FFCE" w14:textId="136CB5D0" w:rsidR="008B2B14" w:rsidRDefault="008B2B14" w:rsidP="002C30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2C3056" w:rsidRPr="002C3056">
        <w:rPr>
          <w:bCs/>
          <w:sz w:val="28"/>
          <w:szCs w:val="28"/>
        </w:rPr>
        <w:t xml:space="preserve"> решать задания повышенного и высокого уровня сложности (часть С);</w:t>
      </w:r>
    </w:p>
    <w:p w14:paraId="16C8B1A6" w14:textId="0CD2A511" w:rsidR="002F2CFB" w:rsidRPr="002C3056" w:rsidRDefault="008B2B14" w:rsidP="002C30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2C3056" w:rsidRPr="002C3056">
        <w:rPr>
          <w:bCs/>
          <w:sz w:val="28"/>
          <w:szCs w:val="28"/>
        </w:rPr>
        <w:t xml:space="preserve"> повысить уровень математического и логического мышл</w:t>
      </w:r>
      <w:r>
        <w:rPr>
          <w:bCs/>
          <w:sz w:val="28"/>
          <w:szCs w:val="28"/>
        </w:rPr>
        <w:t>ения</w:t>
      </w:r>
    </w:p>
    <w:p w14:paraId="2925475B" w14:textId="77777777" w:rsidR="002F2CFB" w:rsidRDefault="002F2CFB" w:rsidP="00135583">
      <w:pPr>
        <w:jc w:val="center"/>
        <w:rPr>
          <w:b/>
          <w:sz w:val="28"/>
          <w:szCs w:val="28"/>
        </w:rPr>
      </w:pPr>
    </w:p>
    <w:p w14:paraId="2C20142C" w14:textId="77777777" w:rsidR="002F2CFB" w:rsidRDefault="002F2CFB" w:rsidP="00135583">
      <w:pPr>
        <w:jc w:val="center"/>
        <w:rPr>
          <w:b/>
          <w:sz w:val="28"/>
          <w:szCs w:val="28"/>
        </w:rPr>
      </w:pPr>
    </w:p>
    <w:p w14:paraId="5D7F1A1A" w14:textId="162F3565" w:rsidR="00135583" w:rsidRPr="005335DD" w:rsidRDefault="00135583" w:rsidP="00135583">
      <w:pPr>
        <w:jc w:val="center"/>
        <w:rPr>
          <w:b/>
          <w:sz w:val="28"/>
          <w:szCs w:val="28"/>
        </w:rPr>
      </w:pPr>
      <w:r w:rsidRPr="005335DD">
        <w:rPr>
          <w:b/>
          <w:sz w:val="28"/>
          <w:szCs w:val="28"/>
        </w:rPr>
        <w:t xml:space="preserve">Календарно – тематическое планирование курса внеурочной деятельности </w:t>
      </w:r>
    </w:p>
    <w:p w14:paraId="701930AF" w14:textId="6929C6DC" w:rsidR="00135583" w:rsidRDefault="00135583" w:rsidP="00135583">
      <w:pPr>
        <w:jc w:val="center"/>
        <w:rPr>
          <w:b/>
          <w:sz w:val="28"/>
          <w:szCs w:val="28"/>
        </w:rPr>
      </w:pPr>
      <w:r w:rsidRPr="005335DD">
        <w:rPr>
          <w:b/>
          <w:sz w:val="28"/>
          <w:szCs w:val="28"/>
        </w:rPr>
        <w:t xml:space="preserve">«Математический </w:t>
      </w:r>
      <w:r w:rsidR="008305BA" w:rsidRPr="005335DD">
        <w:rPr>
          <w:b/>
          <w:sz w:val="28"/>
          <w:szCs w:val="28"/>
        </w:rPr>
        <w:t>лабиринт</w:t>
      </w:r>
      <w:r w:rsidRPr="005335DD">
        <w:rPr>
          <w:b/>
          <w:sz w:val="28"/>
          <w:szCs w:val="28"/>
        </w:rPr>
        <w:t>» (</w:t>
      </w:r>
      <w:r w:rsidR="008305BA" w:rsidRPr="005335DD">
        <w:rPr>
          <w:b/>
          <w:sz w:val="28"/>
          <w:szCs w:val="28"/>
        </w:rPr>
        <w:t>10</w:t>
      </w:r>
      <w:r w:rsidRPr="005335DD">
        <w:rPr>
          <w:b/>
          <w:sz w:val="28"/>
          <w:szCs w:val="28"/>
        </w:rPr>
        <w:t xml:space="preserve"> класс)</w:t>
      </w:r>
    </w:p>
    <w:p w14:paraId="116D903B" w14:textId="77777777" w:rsidR="00135583" w:rsidRPr="005335DD" w:rsidRDefault="00135583" w:rsidP="008B2B14">
      <w:pPr>
        <w:rPr>
          <w:sz w:val="28"/>
          <w:szCs w:val="28"/>
        </w:rPr>
      </w:pPr>
    </w:p>
    <w:tbl>
      <w:tblPr>
        <w:tblStyle w:val="11"/>
        <w:tblpPr w:leftFromText="180" w:rightFromText="180" w:vertAnchor="text" w:horzAnchor="margin" w:tblpY="712"/>
        <w:tblW w:w="8478" w:type="dxa"/>
        <w:tblLook w:val="0000" w:firstRow="0" w:lastRow="0" w:firstColumn="0" w:lastColumn="0" w:noHBand="0" w:noVBand="0"/>
      </w:tblPr>
      <w:tblGrid>
        <w:gridCol w:w="854"/>
        <w:gridCol w:w="6498"/>
        <w:gridCol w:w="1126"/>
      </w:tblGrid>
      <w:tr w:rsidR="008305BA" w:rsidRPr="005335DD" w14:paraId="34006619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2BEC276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5335DD">
              <w:rPr>
                <w:b/>
                <w:sz w:val="28"/>
                <w:szCs w:val="28"/>
              </w:rPr>
              <w:t>№</w:t>
            </w:r>
          </w:p>
          <w:p w14:paraId="6B36E8DB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5335DD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498" w:type="dxa"/>
            <w:vAlign w:val="center"/>
          </w:tcPr>
          <w:p w14:paraId="348FF80C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</w:p>
          <w:p w14:paraId="122BB0B7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5335DD">
              <w:rPr>
                <w:b/>
                <w:sz w:val="28"/>
                <w:szCs w:val="28"/>
              </w:rPr>
              <w:t>Содержание учебного материала</w:t>
            </w:r>
          </w:p>
          <w:p w14:paraId="3127137B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</w:tcPr>
          <w:p w14:paraId="43231599" w14:textId="00D3EFBB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5335DD">
              <w:rPr>
                <w:b/>
                <w:sz w:val="28"/>
                <w:szCs w:val="28"/>
              </w:rPr>
              <w:t>дата</w:t>
            </w:r>
          </w:p>
        </w:tc>
      </w:tr>
      <w:tr w:rsidR="008305BA" w:rsidRPr="005335DD" w14:paraId="54B2EE6E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E59ACEB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98" w:type="dxa"/>
            <w:vAlign w:val="center"/>
          </w:tcPr>
          <w:p w14:paraId="214B7310" w14:textId="77777777" w:rsidR="008305BA" w:rsidRPr="005335DD" w:rsidRDefault="008305BA" w:rsidP="00D60EAD">
            <w:pPr>
              <w:rPr>
                <w:b/>
                <w:sz w:val="28"/>
                <w:szCs w:val="28"/>
              </w:rPr>
            </w:pPr>
            <w:r w:rsidRPr="005335DD">
              <w:rPr>
                <w:b/>
                <w:sz w:val="28"/>
                <w:szCs w:val="28"/>
                <w:lang w:val="en-US"/>
              </w:rPr>
              <w:t>I</w:t>
            </w:r>
            <w:r w:rsidRPr="005335DD">
              <w:rPr>
                <w:b/>
                <w:sz w:val="28"/>
                <w:szCs w:val="28"/>
              </w:rPr>
              <w:t>. Текстовые задачи (20 ч).</w:t>
            </w:r>
          </w:p>
        </w:tc>
        <w:tc>
          <w:tcPr>
            <w:tcW w:w="1126" w:type="dxa"/>
          </w:tcPr>
          <w:p w14:paraId="6689EF6C" w14:textId="6EAAEFF0" w:rsidR="008305BA" w:rsidRPr="005335DD" w:rsidRDefault="008305BA" w:rsidP="00D60EAD">
            <w:pPr>
              <w:rPr>
                <w:b/>
                <w:sz w:val="28"/>
                <w:szCs w:val="28"/>
              </w:rPr>
            </w:pPr>
          </w:p>
        </w:tc>
      </w:tr>
      <w:tr w:rsidR="008305BA" w:rsidRPr="005335DD" w14:paraId="68B97C6D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6F71D6E3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498" w:type="dxa"/>
            <w:vAlign w:val="center"/>
          </w:tcPr>
          <w:p w14:paraId="7D4DB600" w14:textId="77777777" w:rsidR="008305BA" w:rsidRPr="005335DD" w:rsidRDefault="008305BA" w:rsidP="00D60EAD">
            <w:pPr>
              <w:tabs>
                <w:tab w:val="left" w:pos="5760"/>
              </w:tabs>
              <w:rPr>
                <w:sz w:val="28"/>
                <w:szCs w:val="28"/>
                <w:u w:val="single"/>
              </w:rPr>
            </w:pPr>
            <w:r w:rsidRPr="005335DD">
              <w:rPr>
                <w:sz w:val="28"/>
                <w:szCs w:val="28"/>
                <w:u w:val="single"/>
              </w:rPr>
              <w:t>Задачи на движение (5 ч)</w:t>
            </w:r>
          </w:p>
        </w:tc>
        <w:tc>
          <w:tcPr>
            <w:tcW w:w="1126" w:type="dxa"/>
          </w:tcPr>
          <w:p w14:paraId="294C21CD" w14:textId="2EC3BB8E" w:rsidR="008305BA" w:rsidRPr="005335DD" w:rsidRDefault="008305BA" w:rsidP="00D60EAD">
            <w:pPr>
              <w:tabs>
                <w:tab w:val="left" w:pos="5760"/>
              </w:tabs>
              <w:rPr>
                <w:sz w:val="28"/>
                <w:szCs w:val="28"/>
                <w:u w:val="single"/>
              </w:rPr>
            </w:pPr>
          </w:p>
        </w:tc>
      </w:tr>
      <w:tr w:rsidR="008305BA" w:rsidRPr="005335DD" w14:paraId="54277E06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2EE76253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</w:t>
            </w:r>
          </w:p>
        </w:tc>
        <w:tc>
          <w:tcPr>
            <w:tcW w:w="6498" w:type="dxa"/>
            <w:vAlign w:val="center"/>
          </w:tcPr>
          <w:p w14:paraId="7DB3E63C" w14:textId="77777777" w:rsidR="008305BA" w:rsidRPr="005335DD" w:rsidRDefault="008305BA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Движение по прямой дороге.</w:t>
            </w:r>
          </w:p>
        </w:tc>
        <w:tc>
          <w:tcPr>
            <w:tcW w:w="1126" w:type="dxa"/>
          </w:tcPr>
          <w:p w14:paraId="79949510" w14:textId="19EFAA4D" w:rsidR="008305BA" w:rsidRPr="008B2B14" w:rsidRDefault="005335DD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8B2B14">
              <w:rPr>
                <w:sz w:val="28"/>
                <w:szCs w:val="28"/>
              </w:rPr>
              <w:t>1.09</w:t>
            </w:r>
          </w:p>
        </w:tc>
      </w:tr>
      <w:tr w:rsidR="008305BA" w:rsidRPr="005335DD" w14:paraId="665380E2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A1A85B9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</w:t>
            </w:r>
          </w:p>
        </w:tc>
        <w:tc>
          <w:tcPr>
            <w:tcW w:w="6498" w:type="dxa"/>
            <w:vAlign w:val="center"/>
          </w:tcPr>
          <w:p w14:paraId="3688C002" w14:textId="77777777" w:rsidR="008305BA" w:rsidRPr="005335DD" w:rsidRDefault="008305BA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Движение по реке.</w:t>
            </w:r>
          </w:p>
        </w:tc>
        <w:tc>
          <w:tcPr>
            <w:tcW w:w="1126" w:type="dxa"/>
          </w:tcPr>
          <w:p w14:paraId="373AD03D" w14:textId="352A14BE" w:rsidR="008305BA" w:rsidRPr="008B2B14" w:rsidRDefault="005335DD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8B2B14">
              <w:rPr>
                <w:sz w:val="28"/>
                <w:szCs w:val="28"/>
              </w:rPr>
              <w:t>8.09</w:t>
            </w:r>
          </w:p>
        </w:tc>
      </w:tr>
      <w:tr w:rsidR="008305BA" w:rsidRPr="005335DD" w14:paraId="00BA0334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2C845E4E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3</w:t>
            </w:r>
          </w:p>
        </w:tc>
        <w:tc>
          <w:tcPr>
            <w:tcW w:w="6498" w:type="dxa"/>
            <w:vAlign w:val="center"/>
          </w:tcPr>
          <w:p w14:paraId="6D22A801" w14:textId="77777777" w:rsidR="008305BA" w:rsidRPr="005335DD" w:rsidRDefault="008305BA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Движение по окружности.</w:t>
            </w:r>
          </w:p>
        </w:tc>
        <w:tc>
          <w:tcPr>
            <w:tcW w:w="1126" w:type="dxa"/>
          </w:tcPr>
          <w:p w14:paraId="65942E1D" w14:textId="69F01161" w:rsidR="008305BA" w:rsidRPr="008B2B14" w:rsidRDefault="005335DD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8B2B14">
              <w:rPr>
                <w:sz w:val="28"/>
                <w:szCs w:val="28"/>
              </w:rPr>
              <w:t>15.09</w:t>
            </w:r>
          </w:p>
        </w:tc>
      </w:tr>
      <w:tr w:rsidR="008305BA" w:rsidRPr="005335DD" w14:paraId="07445F22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7B198E3F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4</w:t>
            </w:r>
          </w:p>
        </w:tc>
        <w:tc>
          <w:tcPr>
            <w:tcW w:w="6498" w:type="dxa"/>
            <w:vAlign w:val="center"/>
          </w:tcPr>
          <w:p w14:paraId="1E72F51C" w14:textId="77777777" w:rsidR="008305BA" w:rsidRPr="005335DD" w:rsidRDefault="008305BA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Движение протяженных тел.</w:t>
            </w:r>
          </w:p>
        </w:tc>
        <w:tc>
          <w:tcPr>
            <w:tcW w:w="1126" w:type="dxa"/>
          </w:tcPr>
          <w:p w14:paraId="3B31F9AE" w14:textId="6EE988BD" w:rsidR="008305BA" w:rsidRPr="005335DD" w:rsidRDefault="005335DD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</w:t>
            </w:r>
          </w:p>
        </w:tc>
      </w:tr>
      <w:tr w:rsidR="008305BA" w:rsidRPr="005335DD" w14:paraId="103AC6EC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65024370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5</w:t>
            </w:r>
          </w:p>
        </w:tc>
        <w:tc>
          <w:tcPr>
            <w:tcW w:w="6498" w:type="dxa"/>
            <w:vAlign w:val="center"/>
          </w:tcPr>
          <w:p w14:paraId="22E20059" w14:textId="77777777" w:rsidR="008305BA" w:rsidRPr="005335DD" w:rsidRDefault="008305BA" w:rsidP="00D60EAD">
            <w:pPr>
              <w:tabs>
                <w:tab w:val="left" w:pos="5760"/>
              </w:tabs>
              <w:rPr>
                <w:i/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Средняя скорость.</w:t>
            </w:r>
          </w:p>
        </w:tc>
        <w:tc>
          <w:tcPr>
            <w:tcW w:w="1126" w:type="dxa"/>
          </w:tcPr>
          <w:p w14:paraId="533415F2" w14:textId="1E070EE9" w:rsidR="008305BA" w:rsidRPr="005335DD" w:rsidRDefault="000F3CBB" w:rsidP="00D60EAD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</w:t>
            </w:r>
          </w:p>
        </w:tc>
      </w:tr>
      <w:tr w:rsidR="008305BA" w:rsidRPr="005335DD" w14:paraId="26256490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39EE15B0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98" w:type="dxa"/>
            <w:vAlign w:val="center"/>
          </w:tcPr>
          <w:p w14:paraId="7DC2E57D" w14:textId="77777777" w:rsidR="008305BA" w:rsidRPr="005335DD" w:rsidRDefault="008305BA" w:rsidP="00D60EAD">
            <w:pPr>
              <w:rPr>
                <w:b/>
                <w:sz w:val="28"/>
                <w:szCs w:val="28"/>
                <w:lang w:val="en-US"/>
              </w:rPr>
            </w:pPr>
            <w:r w:rsidRPr="005335DD">
              <w:rPr>
                <w:sz w:val="28"/>
                <w:szCs w:val="28"/>
                <w:u w:val="single"/>
              </w:rPr>
              <w:t>Задачи на проценты (6 ч)</w:t>
            </w:r>
          </w:p>
        </w:tc>
        <w:tc>
          <w:tcPr>
            <w:tcW w:w="1126" w:type="dxa"/>
          </w:tcPr>
          <w:p w14:paraId="38EAE379" w14:textId="57E7593F" w:rsidR="008305BA" w:rsidRPr="005335DD" w:rsidRDefault="008305BA" w:rsidP="00D60EAD">
            <w:pPr>
              <w:rPr>
                <w:sz w:val="28"/>
                <w:szCs w:val="28"/>
                <w:u w:val="single"/>
              </w:rPr>
            </w:pPr>
          </w:p>
        </w:tc>
      </w:tr>
      <w:tr w:rsidR="008305BA" w:rsidRPr="005335DD" w14:paraId="4A374323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38FA65B" w14:textId="77777777" w:rsidR="008305BA" w:rsidRPr="005335DD" w:rsidRDefault="008305BA" w:rsidP="00D60EA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6</w:t>
            </w:r>
          </w:p>
        </w:tc>
        <w:tc>
          <w:tcPr>
            <w:tcW w:w="6498" w:type="dxa"/>
            <w:vAlign w:val="center"/>
          </w:tcPr>
          <w:p w14:paraId="38EDB3D2" w14:textId="77777777" w:rsidR="008305BA" w:rsidRPr="005335DD" w:rsidRDefault="008305BA" w:rsidP="00D60EAD">
            <w:pPr>
              <w:rPr>
                <w:sz w:val="28"/>
                <w:szCs w:val="28"/>
                <w:u w:val="single"/>
              </w:rPr>
            </w:pPr>
            <w:r w:rsidRPr="005335DD">
              <w:rPr>
                <w:sz w:val="28"/>
                <w:szCs w:val="28"/>
              </w:rPr>
              <w:t>Задачи на проценты,  техника их решения.</w:t>
            </w:r>
          </w:p>
        </w:tc>
        <w:tc>
          <w:tcPr>
            <w:tcW w:w="1126" w:type="dxa"/>
          </w:tcPr>
          <w:p w14:paraId="12185310" w14:textId="6157AD5C" w:rsidR="008305BA" w:rsidRPr="005335DD" w:rsidRDefault="000F3CBB" w:rsidP="00D60E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6.10</w:t>
            </w:r>
          </w:p>
        </w:tc>
      </w:tr>
      <w:tr w:rsidR="000F3CBB" w:rsidRPr="005335DD" w14:paraId="0C6D8923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451763A4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  <w:lang w:val="en-US"/>
              </w:rPr>
            </w:pPr>
            <w:r w:rsidRPr="005335DD">
              <w:rPr>
                <w:sz w:val="28"/>
                <w:szCs w:val="28"/>
              </w:rPr>
              <w:t>7</w:t>
            </w:r>
          </w:p>
        </w:tc>
        <w:tc>
          <w:tcPr>
            <w:tcW w:w="6498" w:type="dxa"/>
            <w:vAlign w:val="center"/>
          </w:tcPr>
          <w:p w14:paraId="2D5660D2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Распродажа. Тарифы. Штрафы.</w:t>
            </w:r>
          </w:p>
        </w:tc>
        <w:tc>
          <w:tcPr>
            <w:tcW w:w="1126" w:type="dxa"/>
          </w:tcPr>
          <w:p w14:paraId="65CD34C0" w14:textId="57C8EFBC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</w:t>
            </w:r>
          </w:p>
        </w:tc>
      </w:tr>
      <w:tr w:rsidR="000F3CBB" w:rsidRPr="005335DD" w14:paraId="268CBF6F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6132BFF5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8</w:t>
            </w:r>
          </w:p>
        </w:tc>
        <w:tc>
          <w:tcPr>
            <w:tcW w:w="6498" w:type="dxa"/>
            <w:vAlign w:val="center"/>
          </w:tcPr>
          <w:p w14:paraId="72FAF557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Вычисление сложных процентов.</w:t>
            </w:r>
          </w:p>
        </w:tc>
        <w:tc>
          <w:tcPr>
            <w:tcW w:w="1126" w:type="dxa"/>
          </w:tcPr>
          <w:p w14:paraId="20A2F48E" w14:textId="062D6711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</w:t>
            </w:r>
          </w:p>
        </w:tc>
      </w:tr>
      <w:tr w:rsidR="000F3CBB" w:rsidRPr="005335DD" w14:paraId="468D15B5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098C29F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9</w:t>
            </w:r>
          </w:p>
        </w:tc>
        <w:tc>
          <w:tcPr>
            <w:tcW w:w="6498" w:type="dxa"/>
            <w:vAlign w:val="center"/>
          </w:tcPr>
          <w:p w14:paraId="7F6EF133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Определение величины вклада. Банковские операции.</w:t>
            </w:r>
          </w:p>
        </w:tc>
        <w:tc>
          <w:tcPr>
            <w:tcW w:w="1126" w:type="dxa"/>
          </w:tcPr>
          <w:p w14:paraId="5E282E82" w14:textId="6C380FE8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</w:t>
            </w:r>
          </w:p>
        </w:tc>
      </w:tr>
      <w:tr w:rsidR="000F3CBB" w:rsidRPr="005335DD" w14:paraId="28C5A4FA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2D868A7C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10</w:t>
            </w:r>
          </w:p>
        </w:tc>
        <w:tc>
          <w:tcPr>
            <w:tcW w:w="6498" w:type="dxa"/>
            <w:vAlign w:val="center"/>
          </w:tcPr>
          <w:p w14:paraId="1D7B86B3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 xml:space="preserve">Практикум по решению задач с экономическим </w:t>
            </w:r>
            <w:r w:rsidRPr="005335DD">
              <w:rPr>
                <w:sz w:val="28"/>
                <w:szCs w:val="28"/>
              </w:rPr>
              <w:lastRenderedPageBreak/>
              <w:t>содержанием.</w:t>
            </w:r>
          </w:p>
        </w:tc>
        <w:tc>
          <w:tcPr>
            <w:tcW w:w="1126" w:type="dxa"/>
          </w:tcPr>
          <w:p w14:paraId="26EB37BA" w14:textId="1BD6604D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17.11</w:t>
            </w:r>
          </w:p>
        </w:tc>
      </w:tr>
      <w:tr w:rsidR="000F3CBB" w:rsidRPr="005335DD" w14:paraId="39858968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4156CC75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6498" w:type="dxa"/>
            <w:vAlign w:val="center"/>
          </w:tcPr>
          <w:p w14:paraId="39EE82D7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Практикум по решению задач с экономическим содержанием.</w:t>
            </w:r>
          </w:p>
        </w:tc>
        <w:tc>
          <w:tcPr>
            <w:tcW w:w="1126" w:type="dxa"/>
          </w:tcPr>
          <w:p w14:paraId="0E1E3FE2" w14:textId="40B2CB74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</w:t>
            </w:r>
          </w:p>
        </w:tc>
      </w:tr>
      <w:tr w:rsidR="000F3CBB" w:rsidRPr="005335DD" w14:paraId="3759E81C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52F53F7C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498" w:type="dxa"/>
            <w:vAlign w:val="center"/>
          </w:tcPr>
          <w:p w14:paraId="259156AF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  <w:u w:val="single"/>
              </w:rPr>
            </w:pPr>
            <w:r w:rsidRPr="005335DD">
              <w:rPr>
                <w:sz w:val="28"/>
                <w:szCs w:val="28"/>
                <w:u w:val="single"/>
              </w:rPr>
              <w:t>Задачи на концентрацию (2 ч)</w:t>
            </w:r>
          </w:p>
        </w:tc>
        <w:tc>
          <w:tcPr>
            <w:tcW w:w="1126" w:type="dxa"/>
          </w:tcPr>
          <w:p w14:paraId="53B73ADC" w14:textId="5F3A3EE4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  <w:u w:val="single"/>
              </w:rPr>
            </w:pPr>
          </w:p>
        </w:tc>
      </w:tr>
      <w:tr w:rsidR="000F3CBB" w:rsidRPr="005335DD" w14:paraId="1DAB814D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F2A3A04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12</w:t>
            </w:r>
          </w:p>
        </w:tc>
        <w:tc>
          <w:tcPr>
            <w:tcW w:w="6498" w:type="dxa"/>
            <w:vAlign w:val="center"/>
          </w:tcPr>
          <w:p w14:paraId="620055A3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Задачи на сплавы, смеси, растворы.</w:t>
            </w:r>
          </w:p>
        </w:tc>
        <w:tc>
          <w:tcPr>
            <w:tcW w:w="1126" w:type="dxa"/>
          </w:tcPr>
          <w:p w14:paraId="41E2322B" w14:textId="4E64EB0E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1.12</w:t>
            </w:r>
          </w:p>
        </w:tc>
      </w:tr>
      <w:tr w:rsidR="000F3CBB" w:rsidRPr="005335DD" w14:paraId="66969A55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578C2D1B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13</w:t>
            </w:r>
          </w:p>
        </w:tc>
        <w:tc>
          <w:tcPr>
            <w:tcW w:w="6498" w:type="dxa"/>
            <w:vAlign w:val="center"/>
          </w:tcPr>
          <w:p w14:paraId="37AB3F3F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Практикум по решению задач.</w:t>
            </w:r>
          </w:p>
        </w:tc>
        <w:tc>
          <w:tcPr>
            <w:tcW w:w="1126" w:type="dxa"/>
          </w:tcPr>
          <w:p w14:paraId="3FA636F1" w14:textId="1AD328FE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8.12</w:t>
            </w:r>
          </w:p>
        </w:tc>
      </w:tr>
      <w:tr w:rsidR="000F3CBB" w:rsidRPr="005335DD" w14:paraId="6B5707B1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3AABA677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498" w:type="dxa"/>
            <w:vAlign w:val="center"/>
          </w:tcPr>
          <w:p w14:paraId="661DF92C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  <w:u w:val="single"/>
              </w:rPr>
            </w:pPr>
            <w:r w:rsidRPr="005335DD">
              <w:rPr>
                <w:sz w:val="28"/>
                <w:szCs w:val="28"/>
                <w:u w:val="single"/>
              </w:rPr>
              <w:t>Задачи на работу (3 ч)</w:t>
            </w:r>
          </w:p>
        </w:tc>
        <w:tc>
          <w:tcPr>
            <w:tcW w:w="1126" w:type="dxa"/>
          </w:tcPr>
          <w:p w14:paraId="26ECF3F0" w14:textId="31E8D6E4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  <w:u w:val="single"/>
              </w:rPr>
            </w:pPr>
          </w:p>
        </w:tc>
      </w:tr>
      <w:tr w:rsidR="000F3CBB" w:rsidRPr="005335DD" w14:paraId="548256F8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4CEF269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14</w:t>
            </w:r>
          </w:p>
        </w:tc>
        <w:tc>
          <w:tcPr>
            <w:tcW w:w="6498" w:type="dxa"/>
            <w:vAlign w:val="center"/>
          </w:tcPr>
          <w:p w14:paraId="12366935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Задачи на явный объем работы.</w:t>
            </w:r>
          </w:p>
        </w:tc>
        <w:tc>
          <w:tcPr>
            <w:tcW w:w="1126" w:type="dxa"/>
          </w:tcPr>
          <w:p w14:paraId="4C6EDF89" w14:textId="4C88B8C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15.12</w:t>
            </w:r>
          </w:p>
        </w:tc>
      </w:tr>
      <w:tr w:rsidR="000F3CBB" w:rsidRPr="005335DD" w14:paraId="606A18E6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274F5DE2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15</w:t>
            </w:r>
          </w:p>
        </w:tc>
        <w:tc>
          <w:tcPr>
            <w:tcW w:w="6498" w:type="dxa"/>
            <w:vAlign w:val="center"/>
          </w:tcPr>
          <w:p w14:paraId="2AD16F42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Задачи на  неявный объем работы.</w:t>
            </w:r>
          </w:p>
        </w:tc>
        <w:tc>
          <w:tcPr>
            <w:tcW w:w="1126" w:type="dxa"/>
          </w:tcPr>
          <w:p w14:paraId="3FA60DBE" w14:textId="0D6D41BE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</w:t>
            </w:r>
          </w:p>
        </w:tc>
      </w:tr>
      <w:tr w:rsidR="000F3CBB" w:rsidRPr="005335DD" w14:paraId="25204B7B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614A1874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16</w:t>
            </w:r>
          </w:p>
        </w:tc>
        <w:tc>
          <w:tcPr>
            <w:tcW w:w="6498" w:type="dxa"/>
            <w:vAlign w:val="center"/>
          </w:tcPr>
          <w:p w14:paraId="7298FF5E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Практикум по решению задач.</w:t>
            </w:r>
          </w:p>
        </w:tc>
        <w:tc>
          <w:tcPr>
            <w:tcW w:w="1126" w:type="dxa"/>
          </w:tcPr>
          <w:p w14:paraId="7289A232" w14:textId="75F7D211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29.12</w:t>
            </w:r>
          </w:p>
        </w:tc>
      </w:tr>
      <w:tr w:rsidR="000F3CBB" w:rsidRPr="005335DD" w14:paraId="0D45E22E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62FC7623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498" w:type="dxa"/>
            <w:vAlign w:val="center"/>
          </w:tcPr>
          <w:p w14:paraId="0A4D0F5C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  <w:u w:val="single"/>
              </w:rPr>
            </w:pPr>
            <w:r w:rsidRPr="005335DD">
              <w:rPr>
                <w:sz w:val="28"/>
                <w:szCs w:val="28"/>
                <w:u w:val="single"/>
              </w:rPr>
              <w:t>Другие задачи (4 ч)</w:t>
            </w:r>
          </w:p>
        </w:tc>
        <w:tc>
          <w:tcPr>
            <w:tcW w:w="1126" w:type="dxa"/>
          </w:tcPr>
          <w:p w14:paraId="4952EC73" w14:textId="5F99EC2F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  <w:u w:val="single"/>
              </w:rPr>
            </w:pPr>
          </w:p>
        </w:tc>
      </w:tr>
      <w:tr w:rsidR="000F3CBB" w:rsidRPr="005335DD" w14:paraId="1944EF51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4D02AF7D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17</w:t>
            </w:r>
          </w:p>
        </w:tc>
        <w:tc>
          <w:tcPr>
            <w:tcW w:w="6498" w:type="dxa"/>
            <w:vAlign w:val="center"/>
          </w:tcPr>
          <w:p w14:paraId="7B1331C3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Задачи на числа.</w:t>
            </w:r>
          </w:p>
        </w:tc>
        <w:tc>
          <w:tcPr>
            <w:tcW w:w="1126" w:type="dxa"/>
          </w:tcPr>
          <w:p w14:paraId="2A690080" w14:textId="40C05746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12.01</w:t>
            </w:r>
          </w:p>
        </w:tc>
      </w:tr>
      <w:tr w:rsidR="000F3CBB" w:rsidRPr="005335DD" w14:paraId="4092217B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49DAE7A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18</w:t>
            </w:r>
          </w:p>
        </w:tc>
        <w:tc>
          <w:tcPr>
            <w:tcW w:w="6498" w:type="dxa"/>
            <w:vAlign w:val="center"/>
          </w:tcPr>
          <w:p w14:paraId="303B2CB4" w14:textId="77777777" w:rsidR="000F3CBB" w:rsidRPr="005335DD" w:rsidRDefault="000F3CBB" w:rsidP="000F3CBB">
            <w:pPr>
              <w:tabs>
                <w:tab w:val="left" w:pos="5760"/>
              </w:tabs>
              <w:rPr>
                <w:bCs/>
                <w:sz w:val="28"/>
                <w:szCs w:val="28"/>
              </w:rPr>
            </w:pPr>
            <w:r w:rsidRPr="005335DD">
              <w:rPr>
                <w:bCs/>
                <w:sz w:val="28"/>
                <w:szCs w:val="28"/>
              </w:rPr>
              <w:t>Задачи на арифметическую прогрессию.</w:t>
            </w:r>
          </w:p>
        </w:tc>
        <w:tc>
          <w:tcPr>
            <w:tcW w:w="1126" w:type="dxa"/>
          </w:tcPr>
          <w:p w14:paraId="692EB993" w14:textId="5E9FB327" w:rsidR="000F3CBB" w:rsidRPr="005335DD" w:rsidRDefault="000F3CBB" w:rsidP="000F3CBB">
            <w:pPr>
              <w:tabs>
                <w:tab w:val="left" w:pos="57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19.01</w:t>
            </w:r>
          </w:p>
        </w:tc>
      </w:tr>
      <w:tr w:rsidR="000F3CBB" w:rsidRPr="005335DD" w14:paraId="37899AAA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411B46CC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19</w:t>
            </w:r>
          </w:p>
        </w:tc>
        <w:tc>
          <w:tcPr>
            <w:tcW w:w="6498" w:type="dxa"/>
            <w:vAlign w:val="center"/>
          </w:tcPr>
          <w:p w14:paraId="4E77D527" w14:textId="77777777" w:rsidR="000F3CBB" w:rsidRPr="005335DD" w:rsidRDefault="000F3CBB" w:rsidP="000F3CBB">
            <w:pPr>
              <w:tabs>
                <w:tab w:val="left" w:pos="5760"/>
              </w:tabs>
              <w:rPr>
                <w:bCs/>
                <w:sz w:val="28"/>
                <w:szCs w:val="28"/>
              </w:rPr>
            </w:pPr>
            <w:r w:rsidRPr="005335DD">
              <w:rPr>
                <w:bCs/>
                <w:sz w:val="28"/>
                <w:szCs w:val="28"/>
              </w:rPr>
              <w:t>Задачи на геометрическую прогрессию.</w:t>
            </w:r>
          </w:p>
        </w:tc>
        <w:tc>
          <w:tcPr>
            <w:tcW w:w="1126" w:type="dxa"/>
          </w:tcPr>
          <w:p w14:paraId="66391939" w14:textId="6F4ED2A1" w:rsidR="000F3CBB" w:rsidRPr="005335DD" w:rsidRDefault="000F3CBB" w:rsidP="000F3CBB">
            <w:pPr>
              <w:tabs>
                <w:tab w:val="left" w:pos="57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26.01</w:t>
            </w:r>
          </w:p>
        </w:tc>
      </w:tr>
      <w:tr w:rsidR="000F3CBB" w:rsidRPr="005335DD" w14:paraId="50ABB717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34FF485F" w14:textId="77777777" w:rsidR="000F3CBB" w:rsidRPr="005335DD" w:rsidRDefault="000F3CBB" w:rsidP="000F3CBB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20</w:t>
            </w:r>
          </w:p>
        </w:tc>
        <w:tc>
          <w:tcPr>
            <w:tcW w:w="6498" w:type="dxa"/>
            <w:vAlign w:val="center"/>
          </w:tcPr>
          <w:p w14:paraId="40882B78" w14:textId="7777777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Практикум по решению задач.</w:t>
            </w:r>
          </w:p>
        </w:tc>
        <w:tc>
          <w:tcPr>
            <w:tcW w:w="1126" w:type="dxa"/>
          </w:tcPr>
          <w:p w14:paraId="42F874F5" w14:textId="5EC5EAA7" w:rsidR="000F3CBB" w:rsidRPr="005335DD" w:rsidRDefault="000F3CBB" w:rsidP="000F3CBB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2.02</w:t>
            </w:r>
          </w:p>
        </w:tc>
      </w:tr>
      <w:tr w:rsidR="000F3CBB" w:rsidRPr="005335DD" w14:paraId="201F181E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669BD042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8" w:type="dxa"/>
            <w:vAlign w:val="center"/>
          </w:tcPr>
          <w:p w14:paraId="02916B31" w14:textId="11EA0FB4" w:rsidR="000F3CBB" w:rsidRPr="005335DD" w:rsidRDefault="000F3CBB" w:rsidP="000F3CBB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5335DD">
              <w:rPr>
                <w:rStyle w:val="ae"/>
                <w:sz w:val="28"/>
                <w:szCs w:val="28"/>
              </w:rPr>
              <w:t>Планиметрия ( 14ч)</w:t>
            </w:r>
          </w:p>
        </w:tc>
        <w:tc>
          <w:tcPr>
            <w:tcW w:w="1126" w:type="dxa"/>
          </w:tcPr>
          <w:p w14:paraId="1FC9E9E7" w14:textId="3FDEE542" w:rsidR="000F3CBB" w:rsidRPr="005335DD" w:rsidRDefault="000F3CBB" w:rsidP="000F3CBB">
            <w:pPr>
              <w:pStyle w:val="a3"/>
              <w:spacing w:before="0" w:beforeAutospacing="0" w:after="0" w:afterAutospacing="0"/>
              <w:ind w:firstLine="709"/>
              <w:rPr>
                <w:rStyle w:val="ae"/>
                <w:sz w:val="28"/>
                <w:szCs w:val="28"/>
              </w:rPr>
            </w:pPr>
          </w:p>
        </w:tc>
      </w:tr>
      <w:tr w:rsidR="000F3CBB" w:rsidRPr="005335DD" w14:paraId="611CDC73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63ECEF2B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8" w:type="dxa"/>
            <w:vAlign w:val="center"/>
          </w:tcPr>
          <w:p w14:paraId="13A02E46" w14:textId="77777777" w:rsidR="000F3CBB" w:rsidRPr="005335DD" w:rsidRDefault="000F3CBB" w:rsidP="000F3CBB">
            <w:pPr>
              <w:rPr>
                <w:sz w:val="28"/>
                <w:szCs w:val="28"/>
                <w:u w:val="single"/>
              </w:rPr>
            </w:pPr>
            <w:r w:rsidRPr="005335DD">
              <w:rPr>
                <w:sz w:val="28"/>
                <w:szCs w:val="28"/>
                <w:u w:val="single"/>
              </w:rPr>
              <w:t>Метод ключевых задач (14 ч)</w:t>
            </w:r>
          </w:p>
        </w:tc>
        <w:tc>
          <w:tcPr>
            <w:tcW w:w="1126" w:type="dxa"/>
          </w:tcPr>
          <w:p w14:paraId="031BEB41" w14:textId="30E57D1F" w:rsidR="000F3CBB" w:rsidRPr="005335DD" w:rsidRDefault="000F3CBB" w:rsidP="000F3CBB">
            <w:pPr>
              <w:rPr>
                <w:sz w:val="28"/>
                <w:szCs w:val="28"/>
                <w:u w:val="single"/>
              </w:rPr>
            </w:pPr>
          </w:p>
        </w:tc>
      </w:tr>
      <w:tr w:rsidR="000F3CBB" w:rsidRPr="005335DD" w14:paraId="3B0F3ECB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2B421EB1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21</w:t>
            </w:r>
          </w:p>
        </w:tc>
        <w:tc>
          <w:tcPr>
            <w:tcW w:w="6498" w:type="dxa"/>
            <w:vAlign w:val="center"/>
          </w:tcPr>
          <w:p w14:paraId="22A040E6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Параллельные прямые, пересекающие стороны угла. Середины сторон четырехугольника.</w:t>
            </w:r>
          </w:p>
        </w:tc>
        <w:tc>
          <w:tcPr>
            <w:tcW w:w="1126" w:type="dxa"/>
          </w:tcPr>
          <w:p w14:paraId="78E66DCD" w14:textId="6EFDCACD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9.02</w:t>
            </w:r>
          </w:p>
        </w:tc>
      </w:tr>
      <w:tr w:rsidR="000F3CBB" w:rsidRPr="005335DD" w14:paraId="42CAE727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52E8CC2F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22</w:t>
            </w:r>
          </w:p>
        </w:tc>
        <w:tc>
          <w:tcPr>
            <w:tcW w:w="6498" w:type="dxa"/>
            <w:vAlign w:val="center"/>
          </w:tcPr>
          <w:p w14:paraId="47EE0A21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Медиана, проведенная к гипотенузе. Соотношения в прямоугольном треугольнике.</w:t>
            </w:r>
          </w:p>
        </w:tc>
        <w:tc>
          <w:tcPr>
            <w:tcW w:w="1126" w:type="dxa"/>
          </w:tcPr>
          <w:p w14:paraId="120772C7" w14:textId="0EC980E5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</w:t>
            </w:r>
          </w:p>
        </w:tc>
      </w:tr>
      <w:tr w:rsidR="000F3CBB" w:rsidRPr="005335DD" w14:paraId="275F51D7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7D12991B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23</w:t>
            </w:r>
          </w:p>
        </w:tc>
        <w:tc>
          <w:tcPr>
            <w:tcW w:w="6498" w:type="dxa"/>
            <w:vAlign w:val="center"/>
          </w:tcPr>
          <w:p w14:paraId="4D88AE1F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Вписанный угол. Угол между касательной и хордой.</w:t>
            </w:r>
          </w:p>
        </w:tc>
        <w:tc>
          <w:tcPr>
            <w:tcW w:w="1126" w:type="dxa"/>
          </w:tcPr>
          <w:p w14:paraId="0F8CCB48" w14:textId="34DEBA8A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2.03</w:t>
            </w:r>
          </w:p>
        </w:tc>
      </w:tr>
      <w:tr w:rsidR="000F3CBB" w:rsidRPr="005335DD" w14:paraId="7F881261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ED35FED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24</w:t>
            </w:r>
          </w:p>
        </w:tc>
        <w:tc>
          <w:tcPr>
            <w:tcW w:w="6498" w:type="dxa"/>
            <w:vAlign w:val="center"/>
          </w:tcPr>
          <w:p w14:paraId="5E13D120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Величина угла, вершина которого лежит внутри (вне) окружности.</w:t>
            </w:r>
          </w:p>
        </w:tc>
        <w:tc>
          <w:tcPr>
            <w:tcW w:w="1126" w:type="dxa"/>
          </w:tcPr>
          <w:p w14:paraId="394AA426" w14:textId="7EE07868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</w:t>
            </w:r>
          </w:p>
        </w:tc>
      </w:tr>
      <w:tr w:rsidR="000F3CBB" w:rsidRPr="005335DD" w14:paraId="1B6308FC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22360582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25</w:t>
            </w:r>
          </w:p>
        </w:tc>
        <w:tc>
          <w:tcPr>
            <w:tcW w:w="6498" w:type="dxa"/>
            <w:vAlign w:val="center"/>
          </w:tcPr>
          <w:p w14:paraId="0D7DFFDB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 xml:space="preserve">Формула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a=2R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α</m:t>
                  </m:r>
                </m:e>
              </m:func>
            </m:oMath>
            <w:r w:rsidRPr="005335DD">
              <w:rPr>
                <w:sz w:val="28"/>
                <w:szCs w:val="28"/>
              </w:rPr>
              <w:t>.</w:t>
            </w:r>
          </w:p>
        </w:tc>
        <w:tc>
          <w:tcPr>
            <w:tcW w:w="1126" w:type="dxa"/>
          </w:tcPr>
          <w:p w14:paraId="35CD2DCE" w14:textId="0BDF3AD8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30.03</w:t>
            </w:r>
          </w:p>
        </w:tc>
      </w:tr>
      <w:tr w:rsidR="000F3CBB" w:rsidRPr="005335DD" w14:paraId="1B90C123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415C7A86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26</w:t>
            </w:r>
          </w:p>
        </w:tc>
        <w:tc>
          <w:tcPr>
            <w:tcW w:w="6498" w:type="dxa"/>
            <w:vAlign w:val="center"/>
          </w:tcPr>
          <w:p w14:paraId="13D52B64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Свойства пересекающихся хорд.</w:t>
            </w:r>
          </w:p>
        </w:tc>
        <w:tc>
          <w:tcPr>
            <w:tcW w:w="1126" w:type="dxa"/>
          </w:tcPr>
          <w:p w14:paraId="73EE6475" w14:textId="637A9D1A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6.04</w:t>
            </w:r>
          </w:p>
        </w:tc>
      </w:tr>
      <w:tr w:rsidR="000F3CBB" w:rsidRPr="005335DD" w14:paraId="4F9C09E1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1B4E0D18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27</w:t>
            </w:r>
          </w:p>
        </w:tc>
        <w:tc>
          <w:tcPr>
            <w:tcW w:w="6498" w:type="dxa"/>
            <w:vAlign w:val="center"/>
          </w:tcPr>
          <w:p w14:paraId="1C592019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Касательная и секущая, проведенные к окружности из одной точки.</w:t>
            </w:r>
          </w:p>
        </w:tc>
        <w:tc>
          <w:tcPr>
            <w:tcW w:w="1126" w:type="dxa"/>
          </w:tcPr>
          <w:p w14:paraId="22311269" w14:textId="7A3C86EE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</w:t>
            </w:r>
          </w:p>
        </w:tc>
      </w:tr>
      <w:tr w:rsidR="000F3CBB" w:rsidRPr="005335DD" w14:paraId="69D0A194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3033DE5F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28</w:t>
            </w:r>
          </w:p>
        </w:tc>
        <w:tc>
          <w:tcPr>
            <w:tcW w:w="6498" w:type="dxa"/>
            <w:vAlign w:val="center"/>
          </w:tcPr>
          <w:p w14:paraId="50E6AFFD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Отношение площадей треугольников, имеющих общую высоту (основание).</w:t>
            </w:r>
          </w:p>
        </w:tc>
        <w:tc>
          <w:tcPr>
            <w:tcW w:w="1126" w:type="dxa"/>
          </w:tcPr>
          <w:p w14:paraId="3CFA4FB5" w14:textId="4E8F8391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</w:t>
            </w:r>
          </w:p>
        </w:tc>
      </w:tr>
      <w:tr w:rsidR="000F3CBB" w:rsidRPr="005335DD" w14:paraId="49C6B38D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3D387E8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29</w:t>
            </w:r>
          </w:p>
        </w:tc>
        <w:tc>
          <w:tcPr>
            <w:tcW w:w="6498" w:type="dxa"/>
            <w:vAlign w:val="center"/>
          </w:tcPr>
          <w:p w14:paraId="65117A4A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Отношение площадей подобных треугольников.</w:t>
            </w:r>
          </w:p>
        </w:tc>
        <w:tc>
          <w:tcPr>
            <w:tcW w:w="1126" w:type="dxa"/>
          </w:tcPr>
          <w:p w14:paraId="6A8D4CC3" w14:textId="25E0E23C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</w:t>
            </w:r>
          </w:p>
        </w:tc>
      </w:tr>
      <w:tr w:rsidR="000F3CBB" w:rsidRPr="005335DD" w14:paraId="77679BBC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66E2F279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30</w:t>
            </w:r>
          </w:p>
        </w:tc>
        <w:tc>
          <w:tcPr>
            <w:tcW w:w="6498" w:type="dxa"/>
            <w:vAlign w:val="center"/>
          </w:tcPr>
          <w:p w14:paraId="2B7D0C63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Площади треугольников, на которые четырехугольник разделен диагоналями.</w:t>
            </w:r>
          </w:p>
        </w:tc>
        <w:tc>
          <w:tcPr>
            <w:tcW w:w="1126" w:type="dxa"/>
          </w:tcPr>
          <w:p w14:paraId="7750F22D" w14:textId="4DB3FAAD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4.05</w:t>
            </w:r>
          </w:p>
        </w:tc>
      </w:tr>
      <w:tr w:rsidR="000F3CBB" w:rsidRPr="005335DD" w14:paraId="61BC32C0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5CCE7102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31</w:t>
            </w:r>
          </w:p>
        </w:tc>
        <w:tc>
          <w:tcPr>
            <w:tcW w:w="6498" w:type="dxa"/>
            <w:vAlign w:val="center"/>
          </w:tcPr>
          <w:p w14:paraId="76D24159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Признак параллельности сторон четырехугольника.</w:t>
            </w:r>
          </w:p>
        </w:tc>
        <w:tc>
          <w:tcPr>
            <w:tcW w:w="1126" w:type="dxa"/>
          </w:tcPr>
          <w:p w14:paraId="7B21FB8C" w14:textId="433B34CE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</w:t>
            </w:r>
          </w:p>
        </w:tc>
      </w:tr>
      <w:tr w:rsidR="000F3CBB" w:rsidRPr="005335DD" w14:paraId="6E0CFCC4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BF3EA90" w14:textId="77777777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32</w:t>
            </w:r>
          </w:p>
        </w:tc>
        <w:tc>
          <w:tcPr>
            <w:tcW w:w="6498" w:type="dxa"/>
            <w:vAlign w:val="center"/>
          </w:tcPr>
          <w:p w14:paraId="277A3EA0" w14:textId="77777777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Расстояние от вершины треугольника до точки касания вписанной окружности со стороной.</w:t>
            </w:r>
          </w:p>
        </w:tc>
        <w:tc>
          <w:tcPr>
            <w:tcW w:w="1126" w:type="dxa"/>
          </w:tcPr>
          <w:p w14:paraId="17C14F54" w14:textId="457F8BCA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</w:t>
            </w:r>
          </w:p>
        </w:tc>
      </w:tr>
      <w:tr w:rsidR="000F3CBB" w:rsidRPr="005335DD" w14:paraId="7BDD06D9" w14:textId="77777777" w:rsidTr="000F3CBB">
        <w:trPr>
          <w:trHeight w:val="454"/>
        </w:trPr>
        <w:tc>
          <w:tcPr>
            <w:tcW w:w="854" w:type="dxa"/>
            <w:vAlign w:val="center"/>
          </w:tcPr>
          <w:p w14:paraId="0349CE56" w14:textId="74F54361" w:rsidR="000F3CBB" w:rsidRPr="005335DD" w:rsidRDefault="000F3CBB" w:rsidP="000F3CBB">
            <w:pPr>
              <w:jc w:val="center"/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lastRenderedPageBreak/>
              <w:t>33</w:t>
            </w:r>
            <w:r>
              <w:rPr>
                <w:sz w:val="28"/>
                <w:szCs w:val="28"/>
              </w:rPr>
              <w:t>/34</w:t>
            </w:r>
          </w:p>
        </w:tc>
        <w:tc>
          <w:tcPr>
            <w:tcW w:w="6498" w:type="dxa"/>
            <w:vAlign w:val="center"/>
          </w:tcPr>
          <w:p w14:paraId="6E2124EF" w14:textId="77777777" w:rsidR="000F3CBB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Свойство биссектрисы угла треугольника.</w:t>
            </w:r>
          </w:p>
          <w:p w14:paraId="417D78B5" w14:textId="757D9860" w:rsidR="000F3CBB" w:rsidRPr="005335DD" w:rsidRDefault="000F3CBB" w:rsidP="000F3CBB">
            <w:pPr>
              <w:rPr>
                <w:sz w:val="28"/>
                <w:szCs w:val="28"/>
              </w:rPr>
            </w:pPr>
            <w:r w:rsidRPr="005335DD">
              <w:rPr>
                <w:sz w:val="28"/>
                <w:szCs w:val="28"/>
              </w:rPr>
              <w:t>Признаки подобия треугольников</w:t>
            </w:r>
          </w:p>
        </w:tc>
        <w:tc>
          <w:tcPr>
            <w:tcW w:w="1126" w:type="dxa"/>
          </w:tcPr>
          <w:p w14:paraId="058C8BD4" w14:textId="6307651E" w:rsidR="000F3CBB" w:rsidRPr="005335DD" w:rsidRDefault="000F3CBB" w:rsidP="000F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</w:t>
            </w:r>
          </w:p>
        </w:tc>
      </w:tr>
    </w:tbl>
    <w:p w14:paraId="016E4830" w14:textId="77777777" w:rsidR="00135583" w:rsidRPr="005335DD" w:rsidRDefault="00135583" w:rsidP="00135583">
      <w:pPr>
        <w:jc w:val="center"/>
        <w:rPr>
          <w:b/>
          <w:sz w:val="28"/>
          <w:szCs w:val="28"/>
        </w:rPr>
      </w:pPr>
    </w:p>
    <w:p w14:paraId="3C4536BD" w14:textId="77777777" w:rsidR="002C3056" w:rsidRDefault="002C3056" w:rsidP="0081383B">
      <w:pPr>
        <w:spacing w:before="100" w:beforeAutospacing="1" w:after="100" w:afterAutospacing="1"/>
        <w:rPr>
          <w:rFonts w:eastAsia="Times New Roman"/>
          <w:b/>
          <w:bCs/>
          <w:sz w:val="28"/>
          <w:szCs w:val="28"/>
        </w:rPr>
      </w:pPr>
    </w:p>
    <w:p w14:paraId="481501BA" w14:textId="77777777" w:rsidR="002C3056" w:rsidRDefault="002C3056" w:rsidP="008305BA">
      <w:pPr>
        <w:spacing w:before="100" w:beforeAutospacing="1" w:after="100" w:afterAutospacing="1"/>
        <w:jc w:val="center"/>
        <w:rPr>
          <w:rFonts w:eastAsia="Times New Roman"/>
          <w:b/>
          <w:bCs/>
          <w:sz w:val="28"/>
          <w:szCs w:val="28"/>
        </w:rPr>
      </w:pPr>
    </w:p>
    <w:p w14:paraId="5357377D" w14:textId="4651B837" w:rsidR="008305BA" w:rsidRPr="005335DD" w:rsidRDefault="008305BA" w:rsidP="008305BA">
      <w:pPr>
        <w:spacing w:before="100" w:beforeAutospacing="1" w:after="100" w:afterAutospacing="1"/>
        <w:jc w:val="center"/>
        <w:rPr>
          <w:rFonts w:eastAsia="Times New Roman"/>
          <w:b/>
          <w:bCs/>
          <w:sz w:val="28"/>
          <w:szCs w:val="28"/>
        </w:rPr>
      </w:pPr>
      <w:r w:rsidRPr="005335DD">
        <w:rPr>
          <w:rFonts w:eastAsia="Times New Roman"/>
          <w:b/>
          <w:bCs/>
          <w:sz w:val="28"/>
          <w:szCs w:val="28"/>
        </w:rPr>
        <w:t>Литература</w:t>
      </w:r>
    </w:p>
    <w:p w14:paraId="53F88B61" w14:textId="77777777" w:rsidR="008305BA" w:rsidRPr="005335DD" w:rsidRDefault="008305BA" w:rsidP="008305BA">
      <w:pPr>
        <w:spacing w:before="100" w:beforeAutospacing="1" w:after="100" w:afterAutospacing="1"/>
        <w:jc w:val="center"/>
        <w:rPr>
          <w:rFonts w:eastAsia="Times New Roman"/>
          <w:b/>
          <w:bCs/>
          <w:sz w:val="28"/>
          <w:szCs w:val="28"/>
        </w:rPr>
      </w:pPr>
    </w:p>
    <w:p w14:paraId="0107E155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 xml:space="preserve">Крамор В.С. «Повторяем и систематизируем школьный курс алгебры и начал анализа», М.: Просвещение, 1990. </w:t>
      </w:r>
    </w:p>
    <w:p w14:paraId="265C2C3C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Шарыгин И.Ф. «Факультативный курс по математике: решение задач». Учебное пособие для 10 класса средней школы. – М.: Просвещение, 1989.</w:t>
      </w:r>
    </w:p>
    <w:p w14:paraId="3919AFAC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Егерев В.К. и др. Сборник задач по математике. Под ред. М.И. Сканави. – 10-е изд.,. – М., «Мир и образование», 2005</w:t>
      </w:r>
    </w:p>
    <w:p w14:paraId="29752F77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Студенецкая В. Н., Гребнева З. С. «Решение задач и выполнение заданий с комментариями и ответами для подготовки к единому государственному экзамену». Часть 1.- Волгоград: Учитель, 2003</w:t>
      </w:r>
    </w:p>
    <w:p w14:paraId="0FAABF73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Бродский И.Л. «Решение экзаменационных заданий повышенной сложности по алгебре и началам анализа за курс средней школы». Пособие для учащихся и учителей. – М.: АРКТИ, 2001.</w:t>
      </w:r>
    </w:p>
    <w:p w14:paraId="247F62BD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Туманов С.И. «Поиски решения задачи» − М.: Просвещение, 1969.</w:t>
      </w:r>
    </w:p>
    <w:p w14:paraId="45FBBCD5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Субханкулова С.А. «Задачи с параметрами» − М.: ИЛЕКСА, 2010.</w:t>
      </w:r>
    </w:p>
    <w:p w14:paraId="65881EDA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Calibri"/>
          <w:sz w:val="28"/>
          <w:szCs w:val="28"/>
        </w:rPr>
        <w:t>Лысенко Ф.Ф. и др. «Повышенный уровень ЕГЭ»− Ростов-на-Дону, Легион-М, 2014.</w:t>
      </w:r>
    </w:p>
    <w:p w14:paraId="32148B7B" w14:textId="77777777" w:rsidR="008305BA" w:rsidRPr="005335DD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Times New Roman"/>
          <w:sz w:val="28"/>
          <w:szCs w:val="28"/>
        </w:rPr>
        <w:t>Шарыгин И.Ф. Решение задач: учеб. пособие для 10 кл. общеобразоват. учреждений. – М.: Просвещение, 1994.</w:t>
      </w:r>
    </w:p>
    <w:p w14:paraId="29735B8C" w14:textId="687E1683" w:rsidR="008305BA" w:rsidRPr="002C3056" w:rsidRDefault="008305BA" w:rsidP="008305BA">
      <w:pPr>
        <w:numPr>
          <w:ilvl w:val="0"/>
          <w:numId w:val="47"/>
        </w:numPr>
        <w:spacing w:before="100" w:beforeAutospacing="1" w:after="100" w:afterAutospacing="1" w:line="276" w:lineRule="auto"/>
        <w:rPr>
          <w:rFonts w:eastAsia="Calibri"/>
          <w:sz w:val="28"/>
          <w:szCs w:val="28"/>
        </w:rPr>
      </w:pPr>
      <w:r w:rsidRPr="005335DD">
        <w:rPr>
          <w:rFonts w:eastAsia="Times New Roman"/>
          <w:sz w:val="28"/>
          <w:szCs w:val="28"/>
        </w:rPr>
        <w:t>Рабинович Е.М., Полонский В.Б. Учимся решать задачи по геометрии. Киев, 1996г.</w:t>
      </w:r>
    </w:p>
    <w:p w14:paraId="5E895B8F" w14:textId="77777777" w:rsidR="00135583" w:rsidRPr="005335DD" w:rsidRDefault="00135583" w:rsidP="00135583">
      <w:pPr>
        <w:tabs>
          <w:tab w:val="left" w:pos="450"/>
        </w:tabs>
        <w:spacing w:line="276" w:lineRule="auto"/>
        <w:ind w:left="720" w:right="-266"/>
        <w:jc w:val="both"/>
        <w:rPr>
          <w:sz w:val="28"/>
          <w:szCs w:val="28"/>
          <w:u w:val="single"/>
        </w:rPr>
      </w:pPr>
      <w:r w:rsidRPr="005335DD">
        <w:rPr>
          <w:sz w:val="28"/>
          <w:szCs w:val="28"/>
          <w:u w:val="single"/>
        </w:rPr>
        <w:t>Материально-техническое обеспечение:</w:t>
      </w:r>
    </w:p>
    <w:p w14:paraId="4872FD73" w14:textId="77777777" w:rsidR="00135583" w:rsidRPr="005335DD" w:rsidRDefault="00135583" w:rsidP="00135583">
      <w:pPr>
        <w:pStyle w:val="a9"/>
        <w:numPr>
          <w:ilvl w:val="1"/>
          <w:numId w:val="37"/>
        </w:numPr>
        <w:jc w:val="both"/>
        <w:rPr>
          <w:rFonts w:ascii="Times New Roman" w:hAnsi="Times New Roman"/>
          <w:sz w:val="28"/>
          <w:szCs w:val="28"/>
        </w:rPr>
      </w:pPr>
      <w:r w:rsidRPr="005335DD">
        <w:rPr>
          <w:rFonts w:ascii="Times New Roman" w:hAnsi="Times New Roman"/>
          <w:sz w:val="28"/>
          <w:szCs w:val="28"/>
        </w:rPr>
        <w:t>Компьютер.</w:t>
      </w:r>
    </w:p>
    <w:p w14:paraId="10A3BFF4" w14:textId="5EF7187B" w:rsidR="00A03CF2" w:rsidRPr="00135583" w:rsidRDefault="00135583" w:rsidP="00135583">
      <w:pPr>
        <w:pStyle w:val="a9"/>
        <w:numPr>
          <w:ilvl w:val="1"/>
          <w:numId w:val="37"/>
        </w:numPr>
        <w:jc w:val="both"/>
        <w:rPr>
          <w:rFonts w:ascii="Times New Roman" w:hAnsi="Times New Roman"/>
          <w:sz w:val="32"/>
          <w:szCs w:val="32"/>
        </w:rPr>
      </w:pPr>
      <w:r w:rsidRPr="00135583">
        <w:rPr>
          <w:rFonts w:ascii="Times New Roman" w:hAnsi="Times New Roman"/>
          <w:sz w:val="32"/>
          <w:szCs w:val="32"/>
        </w:rPr>
        <w:t>Интерактивная доска</w:t>
      </w:r>
    </w:p>
    <w:sectPr w:rsidR="00A03CF2" w:rsidRPr="00135583" w:rsidSect="00052D1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5A6D"/>
    <w:multiLevelType w:val="multilevel"/>
    <w:tmpl w:val="4CB66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7C95032"/>
    <w:multiLevelType w:val="multilevel"/>
    <w:tmpl w:val="9F3EA388"/>
    <w:lvl w:ilvl="0">
      <w:start w:val="20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663D9F"/>
    <w:multiLevelType w:val="hybridMultilevel"/>
    <w:tmpl w:val="600C4024"/>
    <w:lvl w:ilvl="0" w:tplc="FFFFFFFF"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7E0E18"/>
    <w:multiLevelType w:val="multilevel"/>
    <w:tmpl w:val="B444056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4">
    <w:nsid w:val="113C4BD0"/>
    <w:multiLevelType w:val="multilevel"/>
    <w:tmpl w:val="7A4AED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C606C6"/>
    <w:multiLevelType w:val="multilevel"/>
    <w:tmpl w:val="26A4A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F74A7C"/>
    <w:multiLevelType w:val="hybridMultilevel"/>
    <w:tmpl w:val="9A8C9D92"/>
    <w:lvl w:ilvl="0" w:tplc="04190003">
      <w:start w:val="1"/>
      <w:numFmt w:val="bullet"/>
      <w:lvlText w:val="o"/>
      <w:lvlJc w:val="left"/>
      <w:pPr>
        <w:ind w:left="74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>
    <w:nsid w:val="1AB411CF"/>
    <w:multiLevelType w:val="multilevel"/>
    <w:tmpl w:val="4CB66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EAB3306"/>
    <w:multiLevelType w:val="hybridMultilevel"/>
    <w:tmpl w:val="3EF8FAC0"/>
    <w:lvl w:ilvl="0" w:tplc="0419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9">
    <w:nsid w:val="20DF37F1"/>
    <w:multiLevelType w:val="hybridMultilevel"/>
    <w:tmpl w:val="A0E86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15FC9"/>
    <w:multiLevelType w:val="multilevel"/>
    <w:tmpl w:val="F8905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AD5CAF"/>
    <w:multiLevelType w:val="hybridMultilevel"/>
    <w:tmpl w:val="DB54AD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3F10ACD"/>
    <w:multiLevelType w:val="hybridMultilevel"/>
    <w:tmpl w:val="315E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1A7FE8"/>
    <w:multiLevelType w:val="hybridMultilevel"/>
    <w:tmpl w:val="7C5A09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7773203"/>
    <w:multiLevelType w:val="hybridMultilevel"/>
    <w:tmpl w:val="8EC0FA3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88E166C"/>
    <w:multiLevelType w:val="multilevel"/>
    <w:tmpl w:val="1A7C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E648D7"/>
    <w:multiLevelType w:val="hybridMultilevel"/>
    <w:tmpl w:val="6B2AC1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CD0587C"/>
    <w:multiLevelType w:val="multilevel"/>
    <w:tmpl w:val="4CB66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2757C13"/>
    <w:multiLevelType w:val="hybridMultilevel"/>
    <w:tmpl w:val="224E6DD6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9">
    <w:nsid w:val="379E72D4"/>
    <w:multiLevelType w:val="hybridMultilevel"/>
    <w:tmpl w:val="B0D8D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7B4A97"/>
    <w:multiLevelType w:val="hybridMultilevel"/>
    <w:tmpl w:val="72DCD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7C47B7"/>
    <w:multiLevelType w:val="hybridMultilevel"/>
    <w:tmpl w:val="FC76D0A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903D9D"/>
    <w:multiLevelType w:val="hybridMultilevel"/>
    <w:tmpl w:val="056075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D291402"/>
    <w:multiLevelType w:val="hybridMultilevel"/>
    <w:tmpl w:val="1A440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90269"/>
    <w:multiLevelType w:val="hybridMultilevel"/>
    <w:tmpl w:val="4B5CA1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29E5ECD"/>
    <w:multiLevelType w:val="multilevel"/>
    <w:tmpl w:val="3CBC4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E35A06"/>
    <w:multiLevelType w:val="hybridMultilevel"/>
    <w:tmpl w:val="DADA8B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DA21337"/>
    <w:multiLevelType w:val="hybridMultilevel"/>
    <w:tmpl w:val="23B8B010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>
    <w:nsid w:val="4DC95577"/>
    <w:multiLevelType w:val="hybridMultilevel"/>
    <w:tmpl w:val="D962237C"/>
    <w:lvl w:ilvl="0" w:tplc="FFFFFFFF"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EBF4A02"/>
    <w:multiLevelType w:val="multilevel"/>
    <w:tmpl w:val="E03AC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EDD2BD6"/>
    <w:multiLevelType w:val="hybridMultilevel"/>
    <w:tmpl w:val="C5A6FB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F26314"/>
    <w:multiLevelType w:val="hybridMultilevel"/>
    <w:tmpl w:val="6074DF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59D16A27"/>
    <w:multiLevelType w:val="hybridMultilevel"/>
    <w:tmpl w:val="F2DEB6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B010E97"/>
    <w:multiLevelType w:val="hybridMultilevel"/>
    <w:tmpl w:val="CBAABF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F6906EB"/>
    <w:multiLevelType w:val="hybridMultilevel"/>
    <w:tmpl w:val="221ABD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61113E"/>
    <w:multiLevelType w:val="hybridMultilevel"/>
    <w:tmpl w:val="5172F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3C1244"/>
    <w:multiLevelType w:val="hybridMultilevel"/>
    <w:tmpl w:val="F202F098"/>
    <w:lvl w:ilvl="0" w:tplc="0419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7">
    <w:nsid w:val="672D0003"/>
    <w:multiLevelType w:val="hybridMultilevel"/>
    <w:tmpl w:val="3E56E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B72EA0"/>
    <w:multiLevelType w:val="hybridMultilevel"/>
    <w:tmpl w:val="F182C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8B64CCC"/>
    <w:multiLevelType w:val="hybridMultilevel"/>
    <w:tmpl w:val="02F0F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BDD4326"/>
    <w:multiLevelType w:val="hybridMultilevel"/>
    <w:tmpl w:val="8C9E2B3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6FCB0302"/>
    <w:multiLevelType w:val="hybridMultilevel"/>
    <w:tmpl w:val="31A6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076DB8"/>
    <w:multiLevelType w:val="hybridMultilevel"/>
    <w:tmpl w:val="1BF04F8A"/>
    <w:lvl w:ilvl="0" w:tplc="0419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43">
    <w:nsid w:val="71272873"/>
    <w:multiLevelType w:val="hybridMultilevel"/>
    <w:tmpl w:val="1BB8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7209C6"/>
    <w:multiLevelType w:val="hybridMultilevel"/>
    <w:tmpl w:val="5228435C"/>
    <w:lvl w:ilvl="0" w:tplc="0419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</w:abstractNum>
  <w:abstractNum w:abstractNumId="45">
    <w:nsid w:val="78495F8C"/>
    <w:multiLevelType w:val="hybridMultilevel"/>
    <w:tmpl w:val="84ECEC74"/>
    <w:lvl w:ilvl="0" w:tplc="0419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46">
    <w:nsid w:val="7BFF330D"/>
    <w:multiLevelType w:val="hybridMultilevel"/>
    <w:tmpl w:val="4B580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35"/>
  </w:num>
  <w:num w:numId="4">
    <w:abstractNumId w:val="33"/>
  </w:num>
  <w:num w:numId="5">
    <w:abstractNumId w:val="13"/>
  </w:num>
  <w:num w:numId="6">
    <w:abstractNumId w:val="18"/>
  </w:num>
  <w:num w:numId="7">
    <w:abstractNumId w:val="6"/>
  </w:num>
  <w:num w:numId="8">
    <w:abstractNumId w:val="36"/>
  </w:num>
  <w:num w:numId="9">
    <w:abstractNumId w:val="42"/>
  </w:num>
  <w:num w:numId="10">
    <w:abstractNumId w:val="45"/>
  </w:num>
  <w:num w:numId="11">
    <w:abstractNumId w:val="21"/>
  </w:num>
  <w:num w:numId="12">
    <w:abstractNumId w:val="28"/>
  </w:num>
  <w:num w:numId="13">
    <w:abstractNumId w:val="2"/>
  </w:num>
  <w:num w:numId="14">
    <w:abstractNumId w:val="30"/>
  </w:num>
  <w:num w:numId="15">
    <w:abstractNumId w:val="14"/>
  </w:num>
  <w:num w:numId="16">
    <w:abstractNumId w:val="9"/>
  </w:num>
  <w:num w:numId="17">
    <w:abstractNumId w:val="37"/>
  </w:num>
  <w:num w:numId="18">
    <w:abstractNumId w:val="23"/>
  </w:num>
  <w:num w:numId="19">
    <w:abstractNumId w:val="31"/>
  </w:num>
  <w:num w:numId="20">
    <w:abstractNumId w:val="40"/>
  </w:num>
  <w:num w:numId="21">
    <w:abstractNumId w:val="39"/>
  </w:num>
  <w:num w:numId="22">
    <w:abstractNumId w:val="8"/>
  </w:num>
  <w:num w:numId="23">
    <w:abstractNumId w:val="44"/>
  </w:num>
  <w:num w:numId="24">
    <w:abstractNumId w:val="27"/>
  </w:num>
  <w:num w:numId="25">
    <w:abstractNumId w:val="12"/>
  </w:num>
  <w:num w:numId="26">
    <w:abstractNumId w:val="41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20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0"/>
  </w:num>
  <w:num w:numId="34">
    <w:abstractNumId w:val="7"/>
  </w:num>
  <w:num w:numId="35">
    <w:abstractNumId w:val="17"/>
  </w:num>
  <w:num w:numId="36">
    <w:abstractNumId w:val="22"/>
  </w:num>
  <w:num w:numId="37">
    <w:abstractNumId w:val="15"/>
  </w:num>
  <w:num w:numId="38">
    <w:abstractNumId w:val="19"/>
  </w:num>
  <w:num w:numId="39">
    <w:abstractNumId w:val="46"/>
  </w:num>
  <w:num w:numId="40">
    <w:abstractNumId w:val="43"/>
  </w:num>
  <w:num w:numId="41">
    <w:abstractNumId w:val="16"/>
  </w:num>
  <w:num w:numId="42">
    <w:abstractNumId w:val="24"/>
  </w:num>
  <w:num w:numId="43">
    <w:abstractNumId w:val="32"/>
  </w:num>
  <w:num w:numId="44">
    <w:abstractNumId w:val="11"/>
  </w:num>
  <w:num w:numId="45">
    <w:abstractNumId w:val="38"/>
  </w:num>
  <w:num w:numId="46">
    <w:abstractNumId w:val="26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36"/>
    <w:rsid w:val="00017818"/>
    <w:rsid w:val="00052D13"/>
    <w:rsid w:val="000F3CBB"/>
    <w:rsid w:val="0013478F"/>
    <w:rsid w:val="00135583"/>
    <w:rsid w:val="001C0162"/>
    <w:rsid w:val="00202075"/>
    <w:rsid w:val="00263F8D"/>
    <w:rsid w:val="002741A2"/>
    <w:rsid w:val="002832F8"/>
    <w:rsid w:val="002A5FB1"/>
    <w:rsid w:val="002A7FDD"/>
    <w:rsid w:val="002B636B"/>
    <w:rsid w:val="002C3056"/>
    <w:rsid w:val="002D442A"/>
    <w:rsid w:val="002F2CFB"/>
    <w:rsid w:val="00303EB9"/>
    <w:rsid w:val="003237B9"/>
    <w:rsid w:val="00350A7D"/>
    <w:rsid w:val="00360241"/>
    <w:rsid w:val="00376047"/>
    <w:rsid w:val="003C69DD"/>
    <w:rsid w:val="0042093F"/>
    <w:rsid w:val="00430387"/>
    <w:rsid w:val="00432A6A"/>
    <w:rsid w:val="00433DF6"/>
    <w:rsid w:val="00487470"/>
    <w:rsid w:val="004A0304"/>
    <w:rsid w:val="00511690"/>
    <w:rsid w:val="005335DD"/>
    <w:rsid w:val="00564B97"/>
    <w:rsid w:val="0059438F"/>
    <w:rsid w:val="005A79EC"/>
    <w:rsid w:val="005B2563"/>
    <w:rsid w:val="005D0A5B"/>
    <w:rsid w:val="00647D96"/>
    <w:rsid w:val="006651B6"/>
    <w:rsid w:val="006A1B9D"/>
    <w:rsid w:val="00715C17"/>
    <w:rsid w:val="007253F2"/>
    <w:rsid w:val="0081383B"/>
    <w:rsid w:val="008305BA"/>
    <w:rsid w:val="00887AB3"/>
    <w:rsid w:val="008B2B14"/>
    <w:rsid w:val="00911EBF"/>
    <w:rsid w:val="00940D92"/>
    <w:rsid w:val="00986399"/>
    <w:rsid w:val="00A03CF2"/>
    <w:rsid w:val="00A336D5"/>
    <w:rsid w:val="00A956A6"/>
    <w:rsid w:val="00AA58C3"/>
    <w:rsid w:val="00AB4081"/>
    <w:rsid w:val="00AD77C6"/>
    <w:rsid w:val="00B37F36"/>
    <w:rsid w:val="00B51C5C"/>
    <w:rsid w:val="00B74E19"/>
    <w:rsid w:val="00BA176B"/>
    <w:rsid w:val="00C25B47"/>
    <w:rsid w:val="00D03E01"/>
    <w:rsid w:val="00D82483"/>
    <w:rsid w:val="00DE522A"/>
    <w:rsid w:val="00E00A0E"/>
    <w:rsid w:val="00E023F7"/>
    <w:rsid w:val="00E31787"/>
    <w:rsid w:val="00E85E3E"/>
    <w:rsid w:val="00E97D5D"/>
    <w:rsid w:val="00EA7719"/>
    <w:rsid w:val="00EB0BB1"/>
    <w:rsid w:val="00F62D2B"/>
    <w:rsid w:val="00F8522B"/>
    <w:rsid w:val="00FB257C"/>
    <w:rsid w:val="00FC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7F9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3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59438F"/>
    <w:pPr>
      <w:widowControl w:val="0"/>
      <w:autoSpaceDE w:val="0"/>
      <w:autoSpaceDN w:val="0"/>
      <w:ind w:left="462"/>
      <w:jc w:val="center"/>
      <w:outlineLvl w:val="0"/>
    </w:pPr>
    <w:rPr>
      <w:rFonts w:eastAsia="Times New Roman"/>
      <w:b/>
      <w:bCs/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9438F"/>
    <w:pPr>
      <w:keepNext/>
      <w:keepLines/>
      <w:widowControl w:val="0"/>
      <w:autoSpaceDE w:val="0"/>
      <w:autoSpaceDN w:val="0"/>
      <w:spacing w:before="200"/>
      <w:jc w:val="both"/>
      <w:outlineLvl w:val="1"/>
    </w:pPr>
    <w:rPr>
      <w:rFonts w:eastAsiaTheme="majorEastAsia" w:cstheme="majorBidi"/>
      <w:b/>
      <w:bCs/>
      <w:color w:val="000000" w:themeColor="text1"/>
      <w:sz w:val="24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74E1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aragraphStyle">
    <w:name w:val="Paragraph Style"/>
    <w:rsid w:val="001C016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Body Text"/>
    <w:basedOn w:val="a"/>
    <w:link w:val="a5"/>
    <w:rsid w:val="001C0162"/>
    <w:pPr>
      <w:suppressAutoHyphens/>
      <w:spacing w:line="100" w:lineRule="atLeast"/>
    </w:pPr>
    <w:rPr>
      <w:rFonts w:eastAsia="Times New Roman"/>
      <w:b/>
      <w:bCs/>
      <w:kern w:val="1"/>
      <w:sz w:val="28"/>
      <w:szCs w:val="28"/>
      <w:vertAlign w:val="subscript"/>
      <w:lang w:eastAsia="hi-IN" w:bidi="hi-IN"/>
    </w:rPr>
  </w:style>
  <w:style w:type="character" w:customStyle="1" w:styleId="a5">
    <w:name w:val="Основной текст Знак"/>
    <w:basedOn w:val="a0"/>
    <w:link w:val="a4"/>
    <w:rsid w:val="001C0162"/>
    <w:rPr>
      <w:rFonts w:ascii="Times New Roman" w:eastAsia="Times New Roman" w:hAnsi="Times New Roman" w:cs="Times New Roman"/>
      <w:b/>
      <w:bCs/>
      <w:kern w:val="1"/>
      <w:sz w:val="28"/>
      <w:szCs w:val="28"/>
      <w:vertAlign w:val="subscript"/>
      <w:lang w:eastAsia="hi-IN" w:bidi="hi-IN"/>
    </w:rPr>
  </w:style>
  <w:style w:type="paragraph" w:styleId="a6">
    <w:name w:val="Body Text Indent"/>
    <w:basedOn w:val="a"/>
    <w:link w:val="a7"/>
    <w:uiPriority w:val="99"/>
    <w:semiHidden/>
    <w:unhideWhenUsed/>
    <w:rsid w:val="001C0162"/>
    <w:pPr>
      <w:spacing w:after="120" w:line="276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C0162"/>
  </w:style>
  <w:style w:type="character" w:customStyle="1" w:styleId="14pt">
    <w:name w:val="Стиль 14 pt"/>
    <w:rsid w:val="002B636B"/>
    <w:rPr>
      <w:sz w:val="28"/>
      <w:szCs w:val="28"/>
    </w:rPr>
  </w:style>
  <w:style w:type="paragraph" w:styleId="a8">
    <w:name w:val="List Paragraph"/>
    <w:basedOn w:val="a"/>
    <w:uiPriority w:val="34"/>
    <w:qFormat/>
    <w:rsid w:val="00430387"/>
    <w:pPr>
      <w:ind w:left="720"/>
      <w:contextualSpacing/>
    </w:pPr>
  </w:style>
  <w:style w:type="paragraph" w:styleId="a9">
    <w:name w:val="No Spacing"/>
    <w:link w:val="aa"/>
    <w:uiPriority w:val="1"/>
    <w:qFormat/>
    <w:rsid w:val="00C25B4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C25B47"/>
    <w:pPr>
      <w:widowControl w:val="0"/>
      <w:autoSpaceDE w:val="0"/>
      <w:autoSpaceDN w:val="0"/>
      <w:adjustRightInd w:val="0"/>
      <w:spacing w:line="259" w:lineRule="exact"/>
    </w:pPr>
    <w:rPr>
      <w:rFonts w:ascii="Tahoma" w:eastAsia="Times New Roman" w:hAnsi="Tahoma" w:cs="Tahoma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51C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1C5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59438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9438F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table" w:styleId="ad">
    <w:name w:val="Table Grid"/>
    <w:basedOn w:val="a1"/>
    <w:uiPriority w:val="39"/>
    <w:rsid w:val="002A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basedOn w:val="a0"/>
    <w:link w:val="a9"/>
    <w:uiPriority w:val="1"/>
    <w:rsid w:val="00135583"/>
    <w:rPr>
      <w:rFonts w:ascii="Calibri" w:eastAsia="Calibri" w:hAnsi="Calibri" w:cs="Times New Roman"/>
    </w:rPr>
  </w:style>
  <w:style w:type="character" w:styleId="ae">
    <w:name w:val="Strong"/>
    <w:basedOn w:val="a0"/>
    <w:qFormat/>
    <w:rsid w:val="008305BA"/>
    <w:rPr>
      <w:b/>
      <w:bCs/>
    </w:rPr>
  </w:style>
  <w:style w:type="table" w:customStyle="1" w:styleId="11">
    <w:name w:val="Сетка таблицы1"/>
    <w:basedOn w:val="a1"/>
    <w:next w:val="ad"/>
    <w:rsid w:val="008305BA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3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59438F"/>
    <w:pPr>
      <w:widowControl w:val="0"/>
      <w:autoSpaceDE w:val="0"/>
      <w:autoSpaceDN w:val="0"/>
      <w:ind w:left="462"/>
      <w:jc w:val="center"/>
      <w:outlineLvl w:val="0"/>
    </w:pPr>
    <w:rPr>
      <w:rFonts w:eastAsia="Times New Roman"/>
      <w:b/>
      <w:bCs/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9438F"/>
    <w:pPr>
      <w:keepNext/>
      <w:keepLines/>
      <w:widowControl w:val="0"/>
      <w:autoSpaceDE w:val="0"/>
      <w:autoSpaceDN w:val="0"/>
      <w:spacing w:before="200"/>
      <w:jc w:val="both"/>
      <w:outlineLvl w:val="1"/>
    </w:pPr>
    <w:rPr>
      <w:rFonts w:eastAsiaTheme="majorEastAsia" w:cstheme="majorBidi"/>
      <w:b/>
      <w:bCs/>
      <w:color w:val="000000" w:themeColor="text1"/>
      <w:sz w:val="24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74E1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aragraphStyle">
    <w:name w:val="Paragraph Style"/>
    <w:rsid w:val="001C016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Body Text"/>
    <w:basedOn w:val="a"/>
    <w:link w:val="a5"/>
    <w:rsid w:val="001C0162"/>
    <w:pPr>
      <w:suppressAutoHyphens/>
      <w:spacing w:line="100" w:lineRule="atLeast"/>
    </w:pPr>
    <w:rPr>
      <w:rFonts w:eastAsia="Times New Roman"/>
      <w:b/>
      <w:bCs/>
      <w:kern w:val="1"/>
      <w:sz w:val="28"/>
      <w:szCs w:val="28"/>
      <w:vertAlign w:val="subscript"/>
      <w:lang w:eastAsia="hi-IN" w:bidi="hi-IN"/>
    </w:rPr>
  </w:style>
  <w:style w:type="character" w:customStyle="1" w:styleId="a5">
    <w:name w:val="Основной текст Знак"/>
    <w:basedOn w:val="a0"/>
    <w:link w:val="a4"/>
    <w:rsid w:val="001C0162"/>
    <w:rPr>
      <w:rFonts w:ascii="Times New Roman" w:eastAsia="Times New Roman" w:hAnsi="Times New Roman" w:cs="Times New Roman"/>
      <w:b/>
      <w:bCs/>
      <w:kern w:val="1"/>
      <w:sz w:val="28"/>
      <w:szCs w:val="28"/>
      <w:vertAlign w:val="subscript"/>
      <w:lang w:eastAsia="hi-IN" w:bidi="hi-IN"/>
    </w:rPr>
  </w:style>
  <w:style w:type="paragraph" w:styleId="a6">
    <w:name w:val="Body Text Indent"/>
    <w:basedOn w:val="a"/>
    <w:link w:val="a7"/>
    <w:uiPriority w:val="99"/>
    <w:semiHidden/>
    <w:unhideWhenUsed/>
    <w:rsid w:val="001C0162"/>
    <w:pPr>
      <w:spacing w:after="120" w:line="276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C0162"/>
  </w:style>
  <w:style w:type="character" w:customStyle="1" w:styleId="14pt">
    <w:name w:val="Стиль 14 pt"/>
    <w:rsid w:val="002B636B"/>
    <w:rPr>
      <w:sz w:val="28"/>
      <w:szCs w:val="28"/>
    </w:rPr>
  </w:style>
  <w:style w:type="paragraph" w:styleId="a8">
    <w:name w:val="List Paragraph"/>
    <w:basedOn w:val="a"/>
    <w:uiPriority w:val="34"/>
    <w:qFormat/>
    <w:rsid w:val="00430387"/>
    <w:pPr>
      <w:ind w:left="720"/>
      <w:contextualSpacing/>
    </w:pPr>
  </w:style>
  <w:style w:type="paragraph" w:styleId="a9">
    <w:name w:val="No Spacing"/>
    <w:link w:val="aa"/>
    <w:uiPriority w:val="1"/>
    <w:qFormat/>
    <w:rsid w:val="00C25B4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C25B47"/>
    <w:pPr>
      <w:widowControl w:val="0"/>
      <w:autoSpaceDE w:val="0"/>
      <w:autoSpaceDN w:val="0"/>
      <w:adjustRightInd w:val="0"/>
      <w:spacing w:line="259" w:lineRule="exact"/>
    </w:pPr>
    <w:rPr>
      <w:rFonts w:ascii="Tahoma" w:eastAsia="Times New Roman" w:hAnsi="Tahoma" w:cs="Tahoma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51C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1C5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59438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9438F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table" w:styleId="ad">
    <w:name w:val="Table Grid"/>
    <w:basedOn w:val="a1"/>
    <w:uiPriority w:val="39"/>
    <w:rsid w:val="002A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basedOn w:val="a0"/>
    <w:link w:val="a9"/>
    <w:uiPriority w:val="1"/>
    <w:rsid w:val="00135583"/>
    <w:rPr>
      <w:rFonts w:ascii="Calibri" w:eastAsia="Calibri" w:hAnsi="Calibri" w:cs="Times New Roman"/>
    </w:rPr>
  </w:style>
  <w:style w:type="character" w:styleId="ae">
    <w:name w:val="Strong"/>
    <w:basedOn w:val="a0"/>
    <w:qFormat/>
    <w:rsid w:val="008305BA"/>
    <w:rPr>
      <w:b/>
      <w:bCs/>
    </w:rPr>
  </w:style>
  <w:style w:type="table" w:customStyle="1" w:styleId="11">
    <w:name w:val="Сетка таблицы1"/>
    <w:basedOn w:val="a1"/>
    <w:next w:val="ad"/>
    <w:rsid w:val="008305BA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10</Pages>
  <Words>1927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Учительская</cp:lastModifiedBy>
  <cp:revision>7</cp:revision>
  <cp:lastPrinted>2025-10-11T17:25:00Z</cp:lastPrinted>
  <dcterms:created xsi:type="dcterms:W3CDTF">2020-11-02T17:43:00Z</dcterms:created>
  <dcterms:modified xsi:type="dcterms:W3CDTF">2025-10-28T07:26:00Z</dcterms:modified>
</cp:coreProperties>
</file>